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79" w:rsidRDefault="003165FB" w:rsidP="00743F06">
      <w:pPr>
        <w:pageBreakBefore/>
        <w:jc w:val="right"/>
        <w:rPr>
          <w:rStyle w:val="a4"/>
          <w:b w:val="0"/>
          <w:sz w:val="24"/>
          <w:szCs w:val="24"/>
        </w:rPr>
      </w:pPr>
      <w:proofErr w:type="spellStart"/>
      <w:r>
        <w:rPr>
          <w:rStyle w:val="a4"/>
          <w:b w:val="0"/>
          <w:sz w:val="24"/>
          <w:szCs w:val="24"/>
        </w:rPr>
        <w:t>ё</w:t>
      </w:r>
      <w:r w:rsidR="00743F06">
        <w:rPr>
          <w:rStyle w:val="a4"/>
          <w:b w:val="0"/>
          <w:sz w:val="24"/>
          <w:szCs w:val="24"/>
        </w:rPr>
        <w:t>Приложение</w:t>
      </w:r>
      <w:proofErr w:type="spellEnd"/>
      <w:r w:rsidR="00743F06">
        <w:rPr>
          <w:rStyle w:val="a4"/>
          <w:b w:val="0"/>
          <w:sz w:val="24"/>
          <w:szCs w:val="24"/>
        </w:rPr>
        <w:t xml:space="preserve"> 1</w:t>
      </w:r>
      <w:r w:rsidR="00D54E0F">
        <w:rPr>
          <w:rStyle w:val="a4"/>
          <w:b w:val="0"/>
          <w:sz w:val="24"/>
          <w:szCs w:val="24"/>
        </w:rPr>
        <w:t>1</w:t>
      </w:r>
      <w:r w:rsidR="00743F06">
        <w:rPr>
          <w:rStyle w:val="a4"/>
          <w:b w:val="0"/>
          <w:sz w:val="24"/>
          <w:szCs w:val="24"/>
        </w:rPr>
        <w:t xml:space="preserve">   к   </w:t>
      </w:r>
      <w:r w:rsidR="007E066D">
        <w:rPr>
          <w:rStyle w:val="a4"/>
          <w:b w:val="0"/>
          <w:sz w:val="24"/>
          <w:szCs w:val="24"/>
        </w:rPr>
        <w:t>прое</w:t>
      </w:r>
      <w:r w:rsidR="009C4488">
        <w:rPr>
          <w:rStyle w:val="a4"/>
          <w:b w:val="0"/>
          <w:sz w:val="24"/>
          <w:szCs w:val="24"/>
        </w:rPr>
        <w:t>кту Решения  Совета</w:t>
      </w:r>
      <w:r w:rsidR="007E066D">
        <w:rPr>
          <w:rStyle w:val="a4"/>
          <w:b w:val="0"/>
          <w:sz w:val="24"/>
          <w:szCs w:val="24"/>
        </w:rPr>
        <w:t xml:space="preserve"> </w:t>
      </w:r>
      <w:r w:rsidR="009C4488">
        <w:rPr>
          <w:rStyle w:val="a4"/>
          <w:b w:val="0"/>
          <w:sz w:val="24"/>
          <w:szCs w:val="24"/>
        </w:rPr>
        <w:t>д</w:t>
      </w:r>
      <w:r w:rsidR="00974F79">
        <w:rPr>
          <w:rStyle w:val="a4"/>
          <w:b w:val="0"/>
          <w:sz w:val="24"/>
          <w:szCs w:val="24"/>
        </w:rPr>
        <w:t xml:space="preserve">епутатов                                              </w:t>
      </w:r>
      <w:r w:rsidR="00257F96">
        <w:rPr>
          <w:sz w:val="24"/>
          <w:szCs w:val="24"/>
        </w:rPr>
        <w:t>С</w:t>
      </w:r>
      <w:r w:rsidR="00974F79">
        <w:rPr>
          <w:sz w:val="24"/>
          <w:szCs w:val="24"/>
        </w:rPr>
        <w:t>ысо</w:t>
      </w:r>
      <w:r w:rsidR="00257F96">
        <w:rPr>
          <w:sz w:val="24"/>
          <w:szCs w:val="24"/>
        </w:rPr>
        <w:t>е</w:t>
      </w:r>
      <w:r w:rsidR="00974F79">
        <w:rPr>
          <w:sz w:val="24"/>
          <w:szCs w:val="24"/>
        </w:rPr>
        <w:t>вского сельского поселения</w:t>
      </w:r>
    </w:p>
    <w:p w:rsidR="00974F79" w:rsidRDefault="00974F79" w:rsidP="00743F06">
      <w:pPr>
        <w:ind w:firstLine="720"/>
        <w:jc w:val="right"/>
        <w:rPr>
          <w:rStyle w:val="a4"/>
          <w:b w:val="0"/>
        </w:rPr>
      </w:pPr>
      <w:r>
        <w:rPr>
          <w:sz w:val="24"/>
          <w:szCs w:val="24"/>
        </w:rPr>
        <w:t>Суровикинского муниципального района</w:t>
      </w:r>
    </w:p>
    <w:p w:rsidR="00974F79" w:rsidRDefault="00974F79" w:rsidP="00743F06">
      <w:pPr>
        <w:ind w:firstLine="720"/>
        <w:jc w:val="right"/>
        <w:rPr>
          <w:rStyle w:val="a4"/>
          <w:b w:val="0"/>
        </w:rPr>
      </w:pPr>
    </w:p>
    <w:p w:rsidR="00974F79" w:rsidRDefault="00974F79" w:rsidP="00743F06">
      <w:pPr>
        <w:ind w:firstLine="720"/>
        <w:jc w:val="right"/>
        <w:rPr>
          <w:rStyle w:val="a4"/>
          <w:b w:val="0"/>
        </w:rPr>
      </w:pPr>
    </w:p>
    <w:p w:rsidR="00974F79" w:rsidRDefault="00974F79" w:rsidP="00974F79">
      <w:pPr>
        <w:jc w:val="center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>Смета</w:t>
      </w:r>
    </w:p>
    <w:p w:rsidR="00974F79" w:rsidRDefault="00974F79" w:rsidP="00974F79">
      <w:pPr>
        <w:jc w:val="center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>доходов и расходов муниципального дорожного фонда</w:t>
      </w:r>
    </w:p>
    <w:p w:rsidR="00974F79" w:rsidRDefault="00257F96" w:rsidP="00974F79">
      <w:pPr>
        <w:jc w:val="center"/>
        <w:rPr>
          <w:szCs w:val="28"/>
        </w:rPr>
      </w:pPr>
      <w:r>
        <w:rPr>
          <w:szCs w:val="28"/>
        </w:rPr>
        <w:t>С</w:t>
      </w:r>
      <w:r w:rsidR="00974F79">
        <w:rPr>
          <w:szCs w:val="28"/>
        </w:rPr>
        <w:t>ысо</w:t>
      </w:r>
      <w:r>
        <w:rPr>
          <w:szCs w:val="28"/>
        </w:rPr>
        <w:t>е</w:t>
      </w:r>
      <w:r w:rsidR="00974F79">
        <w:rPr>
          <w:szCs w:val="28"/>
        </w:rPr>
        <w:t>вского сельского поселения Суровикинского муниципального района</w:t>
      </w:r>
    </w:p>
    <w:p w:rsidR="00742E4D" w:rsidRDefault="007E066D" w:rsidP="00974F79">
      <w:pPr>
        <w:jc w:val="center"/>
      </w:pPr>
      <w:r>
        <w:rPr>
          <w:szCs w:val="28"/>
        </w:rPr>
        <w:t>20</w:t>
      </w:r>
      <w:r w:rsidR="00D730F2">
        <w:rPr>
          <w:szCs w:val="28"/>
        </w:rPr>
        <w:t>23</w:t>
      </w:r>
      <w:r w:rsidR="00742E4D">
        <w:rPr>
          <w:szCs w:val="28"/>
        </w:rPr>
        <w:t>г.</w:t>
      </w:r>
      <w:bookmarkStart w:id="0" w:name="_GoBack"/>
      <w:bookmarkEnd w:id="0"/>
    </w:p>
    <w:p w:rsidR="00974F79" w:rsidRDefault="00974F79" w:rsidP="00974F79">
      <w:pPr>
        <w:jc w:val="center"/>
        <w:rPr>
          <w:rStyle w:val="a4"/>
          <w:b w:val="0"/>
          <w:i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7593"/>
        <w:gridCol w:w="1490"/>
      </w:tblGrid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974F79" w:rsidRDefault="00974F7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показателей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974F79" w:rsidRDefault="00974F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– всего: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113F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2901,897</w:t>
            </w: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Остаток средств фонда на 1 января очередного финансового года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 w:rsidP="006970D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Средства бюджета </w:t>
            </w:r>
            <w:r w:rsidR="006970DE">
              <w:rPr>
                <w:szCs w:val="28"/>
                <w:lang w:eastAsia="en-US"/>
              </w:rPr>
              <w:t>Сысоевского</w:t>
            </w:r>
            <w:r>
              <w:rPr>
                <w:szCs w:val="28"/>
                <w:lang w:eastAsia="en-US"/>
              </w:rPr>
              <w:t xml:space="preserve"> сельского поселения Суровикинского муниципального района</w:t>
            </w:r>
            <w:r>
              <w:rPr>
                <w:lang w:eastAsia="en-US"/>
              </w:rPr>
              <w:t xml:space="preserve"> в размере прогнозируемых поступлений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>: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257F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транспортного налога;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257F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lang w:eastAsia="en-US"/>
              </w:rPr>
              <w:t>инжекторных</w:t>
            </w:r>
            <w:proofErr w:type="spellEnd"/>
            <w:r>
              <w:rPr>
                <w:lang w:eastAsia="en-US"/>
              </w:rPr>
              <w:t>) двигателей, производимые на территории Российской Федерации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113F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2601,897</w:t>
            </w: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доходов от использования имущества, входящего в состав автомобильных дорог общего пользования местного значения;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передачи в аренду земельных участков, расположенных в полосе отвода автомобильных дорог</w:t>
            </w:r>
            <w:r>
              <w:rPr>
                <w:rStyle w:val="apple-converted-space"/>
                <w:szCs w:val="28"/>
                <w:lang w:eastAsia="en-US"/>
              </w:rPr>
              <w:t xml:space="preserve"> общего </w:t>
            </w:r>
            <w:r>
              <w:rPr>
                <w:szCs w:val="28"/>
                <w:lang w:eastAsia="en-US"/>
              </w:rPr>
              <w:t>пользования местного значения;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 xml:space="preserve"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</w:t>
            </w:r>
            <w:r>
              <w:rPr>
                <w:szCs w:val="28"/>
                <w:lang w:eastAsia="en-US"/>
              </w:rPr>
              <w:lastRenderedPageBreak/>
              <w:t>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>
              <w:rPr>
                <w:szCs w:val="28"/>
                <w:lang w:eastAsia="en-US"/>
              </w:rPr>
              <w:t>полос отвода автомобильных дорог общего пользования местного значения</w:t>
            </w:r>
            <w:proofErr w:type="gramEnd"/>
            <w:r>
              <w:rPr>
                <w:szCs w:val="28"/>
                <w:lang w:eastAsia="en-US"/>
              </w:rPr>
      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платы по соглашениям</w:t>
            </w:r>
            <w:r>
              <w:rPr>
                <w:rStyle w:val="apple-converted-space"/>
                <w:szCs w:val="28"/>
                <w:lang w:eastAsia="en-US"/>
              </w:rPr>
              <w:t> </w:t>
            </w:r>
            <w:r>
              <w:rPr>
                <w:szCs w:val="28"/>
                <w:lang w:eastAsia="en-US"/>
              </w:rPr>
              <w:t xml:space="preserve">об установлении публичных сервитутов в отношении земельных участков в границах </w:t>
            </w:r>
            <w:proofErr w:type="gramStart"/>
            <w:r>
              <w:rPr>
                <w:szCs w:val="28"/>
                <w:lang w:eastAsia="en-US"/>
              </w:rPr>
              <w:t>полос отвода автомобильных дорог общего пользования местного значения</w:t>
            </w:r>
            <w:proofErr w:type="gramEnd"/>
            <w:r>
              <w:rPr>
                <w:szCs w:val="28"/>
                <w:lang w:eastAsia="en-US"/>
              </w:rPr>
              <w:t xml:space="preserve"> в целях прокладки, переноса, переустройства инженерных коммуникаций, их эксплуатации;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платы за</w:t>
            </w:r>
            <w:r>
              <w:rPr>
                <w:rStyle w:val="apple-converted-space"/>
                <w:szCs w:val="28"/>
                <w:lang w:eastAsia="en-US"/>
              </w:rPr>
              <w:t> </w:t>
            </w:r>
            <w:r>
              <w:rPr>
                <w:szCs w:val="28"/>
                <w:lang w:eastAsia="en-US"/>
              </w:rPr>
              <w:t>оказание услуг по присоединению объектов дорожного сервиса к автомобильным дорогам общего пользования местного значения;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в)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 w:rsidP="00D54E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Субсидий из областного бюджета на формирование муниципального дорожного фонда </w:t>
            </w:r>
            <w:r w:rsidR="00D54E0F">
              <w:rPr>
                <w:szCs w:val="28"/>
                <w:lang w:eastAsia="en-US"/>
              </w:rPr>
              <w:t>Сысоевского</w:t>
            </w:r>
            <w:r>
              <w:rPr>
                <w:szCs w:val="28"/>
                <w:lang w:eastAsia="en-US"/>
              </w:rPr>
              <w:t xml:space="preserve"> сельского поселения Суровикинского муниципального района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A74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300,000</w:t>
            </w: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99" w:rsidRDefault="00113F8D" w:rsidP="00FA6E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2901,897</w:t>
            </w: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– всего: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113F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2901,897</w:t>
            </w: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113F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2901,897</w:t>
            </w: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а)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113F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2901,897</w:t>
            </w: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б)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проектирование, строительство (реконструкция) и капитальный ремонт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в)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г)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приобретение </w:t>
            </w:r>
            <w:proofErr w:type="spellStart"/>
            <w:r>
              <w:rPr>
                <w:szCs w:val="28"/>
                <w:lang w:eastAsia="en-US"/>
              </w:rPr>
              <w:t>дорожно</w:t>
            </w:r>
            <w:proofErr w:type="spellEnd"/>
            <w:r>
              <w:rPr>
                <w:szCs w:val="28"/>
                <w:lang w:eastAsia="en-US"/>
              </w:rPr>
              <w:t>–строительной техники, необходимой для осуществления дорожной деятельности;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создание резерва средств муниципального дорожного фонда;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е)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>
              <w:rPr>
                <w:color w:val="000000"/>
                <w:szCs w:val="28"/>
                <w:lang w:eastAsia="en-US"/>
              </w:rPr>
              <w:t>сети</w:t>
            </w:r>
            <w:proofErr w:type="gramEnd"/>
            <w:r>
              <w:rPr>
                <w:color w:val="000000"/>
                <w:szCs w:val="28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</w:tr>
      <w:tr w:rsidR="00974F79" w:rsidTr="00113F8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974F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F79" w:rsidRDefault="00974F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79" w:rsidRDefault="00113F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2901,897</w:t>
            </w:r>
          </w:p>
        </w:tc>
      </w:tr>
    </w:tbl>
    <w:p w:rsidR="00974F79" w:rsidRDefault="00974F79" w:rsidP="00974F79"/>
    <w:p w:rsidR="00974F79" w:rsidRDefault="00974F79" w:rsidP="00974F79">
      <w:pPr>
        <w:jc w:val="right"/>
      </w:pPr>
      <w:r>
        <w:t>_________________________</w:t>
      </w:r>
    </w:p>
    <w:p w:rsidR="00974F79" w:rsidRDefault="00974F79" w:rsidP="00974F79"/>
    <w:p w:rsidR="00EF055C" w:rsidRDefault="00EF055C"/>
    <w:sectPr w:rsidR="00EF055C" w:rsidSect="00FE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FE3"/>
    <w:rsid w:val="00073DDD"/>
    <w:rsid w:val="00113F8D"/>
    <w:rsid w:val="00172221"/>
    <w:rsid w:val="00257F96"/>
    <w:rsid w:val="002D0DE5"/>
    <w:rsid w:val="003165FB"/>
    <w:rsid w:val="00490F2F"/>
    <w:rsid w:val="00530F86"/>
    <w:rsid w:val="005716EA"/>
    <w:rsid w:val="006970DE"/>
    <w:rsid w:val="006B2977"/>
    <w:rsid w:val="006F7775"/>
    <w:rsid w:val="0071734E"/>
    <w:rsid w:val="00742E4D"/>
    <w:rsid w:val="00743F06"/>
    <w:rsid w:val="007E066D"/>
    <w:rsid w:val="007F7C99"/>
    <w:rsid w:val="00835C36"/>
    <w:rsid w:val="008A7CC7"/>
    <w:rsid w:val="00917FE5"/>
    <w:rsid w:val="00971C34"/>
    <w:rsid w:val="00974F79"/>
    <w:rsid w:val="00997451"/>
    <w:rsid w:val="009C4488"/>
    <w:rsid w:val="009C66F6"/>
    <w:rsid w:val="00A743DE"/>
    <w:rsid w:val="00B93909"/>
    <w:rsid w:val="00D165C9"/>
    <w:rsid w:val="00D25BA5"/>
    <w:rsid w:val="00D54E0F"/>
    <w:rsid w:val="00D730F2"/>
    <w:rsid w:val="00E16FEE"/>
    <w:rsid w:val="00EE3647"/>
    <w:rsid w:val="00EF055C"/>
    <w:rsid w:val="00F50FE3"/>
    <w:rsid w:val="00FA6ED2"/>
    <w:rsid w:val="00FE1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F79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Цветовое выделение"/>
    <w:uiPriority w:val="99"/>
    <w:rsid w:val="00974F79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uiPriority w:val="99"/>
    <w:rsid w:val="00974F79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974F79"/>
  </w:style>
  <w:style w:type="paragraph" w:styleId="a6">
    <w:name w:val="Balloon Text"/>
    <w:basedOn w:val="a"/>
    <w:link w:val="a7"/>
    <w:uiPriority w:val="99"/>
    <w:semiHidden/>
    <w:unhideWhenUsed/>
    <w:rsid w:val="00743F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F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F79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Цветовое выделение"/>
    <w:uiPriority w:val="99"/>
    <w:rsid w:val="00974F79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uiPriority w:val="99"/>
    <w:rsid w:val="00974F79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974F79"/>
  </w:style>
  <w:style w:type="paragraph" w:styleId="a6">
    <w:name w:val="Balloon Text"/>
    <w:basedOn w:val="a"/>
    <w:link w:val="a7"/>
    <w:uiPriority w:val="99"/>
    <w:semiHidden/>
    <w:unhideWhenUsed/>
    <w:rsid w:val="00743F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F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2021-12-20T12:50:00Z</cp:lastPrinted>
  <dcterms:created xsi:type="dcterms:W3CDTF">2016-12-18T13:09:00Z</dcterms:created>
  <dcterms:modified xsi:type="dcterms:W3CDTF">2022-12-19T06:51:00Z</dcterms:modified>
</cp:coreProperties>
</file>