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4F" w:rsidRPr="00D826D9" w:rsidRDefault="00DB79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АДМИНИСТРАЦИЯ  СЫСОЕВСКОГО  СЕЛЬСКОГО  ПОСЕЛЕНИЯ</w:t>
      </w:r>
    </w:p>
    <w:p w:rsidR="00301A4F" w:rsidRPr="00D826D9" w:rsidRDefault="00DB79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СУРОВИКИНСКОГО  МУНИЦИПАЛЬНОГО РАЙОНА</w:t>
      </w:r>
    </w:p>
    <w:p w:rsidR="00301A4F" w:rsidRDefault="00DB79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826D9" w:rsidRPr="00D826D9" w:rsidRDefault="00D82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D826D9" w:rsidRPr="00D826D9" w:rsidRDefault="00D826D9">
      <w:pPr>
        <w:pStyle w:val="ConsPlusNonformat"/>
        <w:spacing w:line="192" w:lineRule="auto"/>
        <w:jc w:val="center"/>
        <w:rPr>
          <w:rFonts w:ascii="Arial" w:hAnsi="Arial" w:cs="Arial"/>
          <w:b/>
          <w:sz w:val="24"/>
          <w:szCs w:val="24"/>
        </w:rPr>
      </w:pPr>
    </w:p>
    <w:p w:rsidR="00301A4F" w:rsidRPr="00D826D9" w:rsidRDefault="00DB7991" w:rsidP="00D826D9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ПОСТАНОВЛЕНИЕ</w:t>
      </w:r>
    </w:p>
    <w:p w:rsidR="00301A4F" w:rsidRPr="00D826D9" w:rsidRDefault="00301A4F" w:rsidP="00D826D9">
      <w:pPr>
        <w:pStyle w:val="ConsPlusNonformat"/>
        <w:spacing w:line="192" w:lineRule="auto"/>
        <w:jc w:val="center"/>
        <w:rPr>
          <w:rFonts w:ascii="Arial" w:hAnsi="Arial" w:cs="Arial"/>
          <w:sz w:val="24"/>
          <w:szCs w:val="24"/>
        </w:rPr>
      </w:pPr>
    </w:p>
    <w:p w:rsidR="00301A4F" w:rsidRPr="00D826D9" w:rsidRDefault="00DB7991" w:rsidP="00D826D9">
      <w:pPr>
        <w:widowControl w:val="0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 xml:space="preserve">от </w:t>
      </w:r>
      <w:r w:rsidR="003635AE" w:rsidRPr="00D826D9">
        <w:rPr>
          <w:rFonts w:ascii="Arial" w:hAnsi="Arial" w:cs="Arial"/>
          <w:sz w:val="24"/>
          <w:szCs w:val="24"/>
        </w:rPr>
        <w:t>14 мая</w:t>
      </w:r>
      <w:r w:rsidRPr="00D826D9">
        <w:rPr>
          <w:rFonts w:ascii="Arial" w:hAnsi="Arial" w:cs="Arial"/>
          <w:sz w:val="24"/>
          <w:szCs w:val="24"/>
        </w:rPr>
        <w:t xml:space="preserve"> 2024г.</w:t>
      </w:r>
      <w:r w:rsidRPr="00D826D9">
        <w:rPr>
          <w:rFonts w:ascii="Arial" w:hAnsi="Arial" w:cs="Arial"/>
          <w:sz w:val="24"/>
          <w:szCs w:val="24"/>
        </w:rPr>
        <w:tab/>
      </w:r>
      <w:r w:rsidRPr="00D826D9">
        <w:rPr>
          <w:rFonts w:ascii="Arial" w:hAnsi="Arial" w:cs="Arial"/>
          <w:sz w:val="24"/>
          <w:szCs w:val="24"/>
        </w:rPr>
        <w:tab/>
        <w:t xml:space="preserve">      </w:t>
      </w:r>
      <w:r w:rsidRPr="00D826D9">
        <w:rPr>
          <w:rFonts w:ascii="Arial" w:hAnsi="Arial" w:cs="Arial"/>
          <w:sz w:val="24"/>
          <w:szCs w:val="24"/>
        </w:rPr>
        <w:tab/>
      </w:r>
      <w:r w:rsidR="003635AE" w:rsidRPr="00D826D9">
        <w:rPr>
          <w:rFonts w:ascii="Arial" w:hAnsi="Arial" w:cs="Arial"/>
          <w:sz w:val="24"/>
          <w:szCs w:val="24"/>
        </w:rPr>
        <w:t xml:space="preserve">           </w:t>
      </w:r>
      <w:r w:rsidR="00D826D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635AE" w:rsidRPr="00D826D9">
        <w:rPr>
          <w:rFonts w:ascii="Arial" w:hAnsi="Arial" w:cs="Arial"/>
          <w:sz w:val="24"/>
          <w:szCs w:val="24"/>
        </w:rPr>
        <w:t xml:space="preserve"> № 41</w:t>
      </w:r>
    </w:p>
    <w:p w:rsidR="00301A4F" w:rsidRPr="00D826D9" w:rsidRDefault="00DB7991" w:rsidP="00D826D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ОБ УТВЕРЖДЕНИИ ПОРЯДКА УЧЕТА И РАСХОДОВАНИЯ ИНЫХ МЕЖБЮДЖЕТНЫХ ТРАНСФЕРТОВ, ПРЕДОСТАВЛЕННЫХ ИЗ БЮДЖЕТА СУРОВИКИНСКОГО МУНИЦИПАЛЬНОГО РАЙОНА БЮДЖЕТУ СЫСОЕВСКОГО СЕЛЬСКОГО ПОСЕЛЕНИЯ СУРОВИКИНСКОГО  МУНИЦИПАЛЬНОГО РАЙОНА НА СОДЕРЖАНИЕ ОБЪЕКТОВ БЛАГОУСТРОЙСТВА</w:t>
      </w:r>
    </w:p>
    <w:p w:rsidR="00301A4F" w:rsidRPr="00D826D9" w:rsidRDefault="00DB7991" w:rsidP="00D826D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В соответствии со статьeй 139 Бюджетного кодекса Российской Федерации, постановлением Администрации Волгоградской области от 28.12.2019 г. №692-п «О формировании, предоставлении и распределении субсидий из областного бюджета бюджетам муниципальных образований Волгоградской области»,</w:t>
      </w:r>
      <w:r w:rsidR="00D826D9">
        <w:rPr>
          <w:rFonts w:ascii="Arial" w:hAnsi="Arial" w:cs="Arial"/>
          <w:sz w:val="24"/>
          <w:szCs w:val="24"/>
        </w:rPr>
        <w:t xml:space="preserve"> ПОСТАНОВЛЯЮ</w:t>
      </w:r>
      <w:r w:rsidRPr="00D826D9">
        <w:rPr>
          <w:rFonts w:ascii="Arial" w:hAnsi="Arial" w:cs="Arial"/>
          <w:sz w:val="24"/>
          <w:szCs w:val="24"/>
        </w:rPr>
        <w:t>:</w:t>
      </w: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1. Утвердить прилагаемый Порядок учета и расходования субсид</w:t>
      </w:r>
      <w:r w:rsidR="00D826D9">
        <w:rPr>
          <w:rFonts w:ascii="Arial" w:hAnsi="Arial" w:cs="Arial"/>
          <w:sz w:val="24"/>
          <w:szCs w:val="24"/>
        </w:rPr>
        <w:t>ии, предоставленной из бюджета С</w:t>
      </w:r>
      <w:r w:rsidRPr="00D826D9">
        <w:rPr>
          <w:rFonts w:ascii="Arial" w:hAnsi="Arial" w:cs="Arial"/>
          <w:sz w:val="24"/>
          <w:szCs w:val="24"/>
        </w:rPr>
        <w:t>уровикинского муниципального района бюджету Сысоевского сельского поселения Суровикинского муниципального района на содержание объектов благоустройства.</w:t>
      </w: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2. Утвердить перечень мероприятий, в целях софинансирования которых предоставляется субсидия на содержание объектов благоустройства.</w:t>
      </w: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3. Утвердить адресный перечень общественных территорий Сысоевского сельского поселения Суровикинского муниципального района, подлежащих содержанию объектов благоустройства в 2024 году, за счет средств субсидии из бюджета Суровикинского муниципального района.</w:t>
      </w: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</w:t>
      </w:r>
      <w:r w:rsidR="00BF10AF">
        <w:rPr>
          <w:rFonts w:ascii="Arial" w:hAnsi="Arial" w:cs="Arial"/>
          <w:sz w:val="24"/>
          <w:szCs w:val="24"/>
        </w:rPr>
        <w:t xml:space="preserve"> главного бухгалтера Наталью Юрьевну Айсину</w:t>
      </w:r>
      <w:r w:rsidRPr="00D826D9">
        <w:rPr>
          <w:rFonts w:ascii="Arial" w:hAnsi="Arial" w:cs="Arial"/>
          <w:sz w:val="24"/>
          <w:szCs w:val="24"/>
        </w:rPr>
        <w:t>.</w:t>
      </w: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5. Настоящее постановление вступает в силу со дня его подписания и подлежит обнародованию путем официального опубликования.</w:t>
      </w:r>
    </w:p>
    <w:p w:rsidR="00301A4F" w:rsidRPr="00D826D9" w:rsidRDefault="00301A4F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A4F" w:rsidRPr="00D826D9" w:rsidRDefault="00DB7991" w:rsidP="00D826D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 xml:space="preserve">Глава Сысоевского сельского </w:t>
      </w:r>
      <w:r w:rsidR="00D826D9">
        <w:rPr>
          <w:rFonts w:ascii="Arial" w:hAnsi="Arial" w:cs="Arial"/>
          <w:sz w:val="24"/>
          <w:szCs w:val="24"/>
        </w:rPr>
        <w:t>поселения</w:t>
      </w:r>
      <w:r w:rsidRPr="00D826D9">
        <w:rPr>
          <w:rFonts w:ascii="Arial" w:hAnsi="Arial" w:cs="Arial"/>
          <w:sz w:val="24"/>
          <w:szCs w:val="24"/>
        </w:rPr>
        <w:t xml:space="preserve">                        </w:t>
      </w:r>
      <w:r w:rsidR="00D826D9">
        <w:rPr>
          <w:rFonts w:ascii="Arial" w:hAnsi="Arial" w:cs="Arial"/>
          <w:sz w:val="24"/>
          <w:szCs w:val="24"/>
        </w:rPr>
        <w:t xml:space="preserve">                       Д. Г. Пискаревская</w:t>
      </w:r>
    </w:p>
    <w:p w:rsidR="00301A4F" w:rsidRPr="00D826D9" w:rsidRDefault="00301A4F" w:rsidP="00D826D9">
      <w:pPr>
        <w:jc w:val="both"/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jc w:val="right"/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jc w:val="right"/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jc w:val="right"/>
        <w:rPr>
          <w:rFonts w:ascii="Arial" w:hAnsi="Arial" w:cs="Arial"/>
          <w:sz w:val="24"/>
          <w:szCs w:val="24"/>
        </w:rPr>
      </w:pPr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01A4F" w:rsidRPr="00D826D9" w:rsidRDefault="00DB7991" w:rsidP="00BF10AF">
      <w:pPr>
        <w:wordWrap w:val="0"/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301A4F" w:rsidRPr="00D826D9" w:rsidRDefault="00D826D9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14.05.2024 г. N 41</w:t>
      </w:r>
    </w:p>
    <w:p w:rsidR="00301A4F" w:rsidRPr="00D826D9" w:rsidRDefault="00301A4F">
      <w:pPr>
        <w:jc w:val="center"/>
        <w:rPr>
          <w:rFonts w:ascii="Arial" w:hAnsi="Arial" w:cs="Arial"/>
          <w:b/>
          <w:sz w:val="24"/>
          <w:szCs w:val="24"/>
        </w:rPr>
      </w:pPr>
    </w:p>
    <w:p w:rsidR="00301A4F" w:rsidRPr="00D826D9" w:rsidRDefault="00301A4F">
      <w:pPr>
        <w:jc w:val="center"/>
        <w:rPr>
          <w:rFonts w:ascii="Arial" w:hAnsi="Arial" w:cs="Arial"/>
          <w:b/>
          <w:sz w:val="24"/>
          <w:szCs w:val="24"/>
        </w:rPr>
      </w:pPr>
    </w:p>
    <w:p w:rsidR="00301A4F" w:rsidRPr="00D826D9" w:rsidRDefault="00DB7991" w:rsidP="00BF10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ПОРЯДОК</w:t>
      </w:r>
    </w:p>
    <w:p w:rsidR="00301A4F" w:rsidRPr="00D826D9" w:rsidRDefault="00DB7991" w:rsidP="00BF10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УЧЕТА И РАСХОДОВАНИЯ ИНЫХ МЕЖБЮДЖЕТНЫХ ТРАНСФЕРТОВ, ПРЕДОСТАВЛЕННЫХ</w:t>
      </w:r>
    </w:p>
    <w:p w:rsidR="00301A4F" w:rsidRPr="00D826D9" w:rsidRDefault="00DB7991" w:rsidP="00BF10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ИЗ БЮДЖЕТА СУРОВИКИНСКОГО МУНИЦИПАЛЬНОГО РАЙОНА БЮДЖЕТУ СЫСОЕВСКОГО СЕЛЬСКОГО ПОСЕЛЕНИЯ СУРОВИКИНСКОГО МУНИЦИПАЛЬНОГО</w:t>
      </w:r>
      <w:r w:rsidR="00D826D9">
        <w:rPr>
          <w:rFonts w:ascii="Arial" w:hAnsi="Arial" w:cs="Arial"/>
          <w:b/>
          <w:sz w:val="24"/>
          <w:szCs w:val="24"/>
        </w:rPr>
        <w:t xml:space="preserve"> </w:t>
      </w:r>
      <w:r w:rsidRPr="00D826D9">
        <w:rPr>
          <w:rFonts w:ascii="Arial" w:hAnsi="Arial" w:cs="Arial"/>
          <w:b/>
          <w:sz w:val="24"/>
          <w:szCs w:val="24"/>
        </w:rPr>
        <w:t>РАЙОНА НА СОДЕРЖАНИЕ ОБЪЕКТОВ БЛАГОУСТРОЙСТВА</w:t>
      </w:r>
    </w:p>
    <w:p w:rsidR="00301A4F" w:rsidRPr="00D826D9" w:rsidRDefault="00301A4F">
      <w:pPr>
        <w:jc w:val="center"/>
        <w:rPr>
          <w:rFonts w:ascii="Arial" w:hAnsi="Arial" w:cs="Arial"/>
          <w:sz w:val="24"/>
          <w:szCs w:val="24"/>
        </w:rPr>
      </w:pPr>
    </w:p>
    <w:p w:rsidR="00301A4F" w:rsidRPr="00D826D9" w:rsidRDefault="00DB7991" w:rsidP="00BF10A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Настоящий Порядок определяет правила учета и расходования средств иных межбюджетных трансфертов предоставленных из бюджета Суровикинского муниципального района бюджету Сысоевского сельского поселения Суровикинского муниципального района Волгоградской области на содержание объектов благоустройства (далее - субсидия).</w:t>
      </w:r>
    </w:p>
    <w:p w:rsidR="00301A4F" w:rsidRPr="00D826D9" w:rsidRDefault="00DB7991" w:rsidP="00BF10A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Сысоевского сельского поселения Суровикинского муниципального района.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3. Администрация Сысоевского сельского поселения Суровикинского муниципального района заключает с Администрацией Суровикинского муниципального района Волгоградской области соглашение о предоставлении иных межбюджетных трансфертов бюджету Сысоевского сельского поселения Суровикинского муниципального района Волгоградской области на содержание объектов благоустройства.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5. Иные межбюджетные трансферты предоставляются в целях софинансирования расходных обязательств Сысоевского сельского поселения, связанных с содержанием объекта благоустройства, который был реализован в 2020 году.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 xml:space="preserve">6. Иные межбюджетные трансферты предоставляются </w:t>
      </w:r>
      <w:r w:rsidR="00D826D9">
        <w:rPr>
          <w:rFonts w:ascii="Arial" w:hAnsi="Arial" w:cs="Arial"/>
          <w:sz w:val="24"/>
          <w:szCs w:val="24"/>
        </w:rPr>
        <w:t>Сысоевскому</w:t>
      </w:r>
      <w:r w:rsidRPr="00D826D9">
        <w:rPr>
          <w:rFonts w:ascii="Arial" w:hAnsi="Arial" w:cs="Arial"/>
          <w:sz w:val="24"/>
          <w:szCs w:val="24"/>
        </w:rPr>
        <w:t xml:space="preserve"> сельскому поселению Суровикинского муниципального района для решения вопросов местного значения.</w:t>
      </w:r>
    </w:p>
    <w:p w:rsid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9. Администрация Сысоевского сельского поселения Суровикинского муницип</w:t>
      </w:r>
      <w:r w:rsidR="00D826D9">
        <w:rPr>
          <w:rFonts w:ascii="Arial" w:hAnsi="Arial" w:cs="Arial"/>
          <w:sz w:val="24"/>
          <w:szCs w:val="24"/>
        </w:rPr>
        <w:t>ального района предоставляет в а</w:t>
      </w:r>
      <w:r w:rsidRPr="00D826D9">
        <w:rPr>
          <w:rFonts w:ascii="Arial" w:hAnsi="Arial" w:cs="Arial"/>
          <w:sz w:val="24"/>
          <w:szCs w:val="24"/>
        </w:rPr>
        <w:t>дминистрацию Суровикинского муниципаль</w:t>
      </w:r>
      <w:r w:rsidR="00D826D9">
        <w:rPr>
          <w:rFonts w:ascii="Arial" w:hAnsi="Arial" w:cs="Arial"/>
          <w:sz w:val="24"/>
          <w:szCs w:val="24"/>
        </w:rPr>
        <w:t>ного района  отчет: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О расходах бюджета Сысоевского сельского поселения Суровикинского муниципального района Волгоградской области, в целях софинансирования которых предоставляются иные межбюджетные трансферты;</w:t>
      </w:r>
      <w:r w:rsidR="00D826D9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о достижении значений результатов использовани</w:t>
      </w:r>
      <w:r w:rsidR="00D826D9">
        <w:rPr>
          <w:rFonts w:ascii="Arial" w:hAnsi="Arial" w:cs="Arial"/>
          <w:sz w:val="24"/>
          <w:szCs w:val="24"/>
        </w:rPr>
        <w:t>я иных межбюджетных трансфертов.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lastRenderedPageBreak/>
        <w:t>Сроки предоставления отчетов устанавливаются в Соглашении.</w:t>
      </w:r>
    </w:p>
    <w:p w:rsidR="00301A4F" w:rsidRPr="00D826D9" w:rsidRDefault="00DB7991" w:rsidP="00BF10AF">
      <w:p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10. Иные межбюджетные трансферты носят целевой характер и не могут быть использованы на иные цели.</w:t>
      </w:r>
    </w:p>
    <w:p w:rsidR="00301A4F" w:rsidRPr="00D826D9" w:rsidRDefault="00DB7991" w:rsidP="00BF10AF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Не использованный по состоянию на 01 января финансового года, следующего за отчетным, остаток иных межбюджетных трансфертов подлежит возврату в бюджет Суровикинского муниципального района в соответствии с требованиями, установленными бюджетным законодательством Российской Федерации.</w:t>
      </w:r>
    </w:p>
    <w:p w:rsidR="00301A4F" w:rsidRPr="00D826D9" w:rsidRDefault="00301A4F">
      <w:pPr>
        <w:rPr>
          <w:rFonts w:ascii="Arial" w:hAnsi="Arial" w:cs="Arial"/>
          <w:sz w:val="24"/>
          <w:szCs w:val="24"/>
        </w:rPr>
      </w:pPr>
    </w:p>
    <w:p w:rsidR="00301A4F" w:rsidRPr="00D826D9" w:rsidRDefault="00DB7991">
      <w:pPr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 xml:space="preserve">Глава Сысоевского </w:t>
      </w:r>
      <w:r w:rsidR="00D826D9">
        <w:rPr>
          <w:rFonts w:ascii="Arial" w:hAnsi="Arial" w:cs="Arial"/>
          <w:sz w:val="24"/>
          <w:szCs w:val="24"/>
        </w:rPr>
        <w:t>сельского поселения</w:t>
      </w:r>
      <w:r w:rsidRPr="00D826D9">
        <w:rPr>
          <w:rFonts w:ascii="Arial" w:hAnsi="Arial" w:cs="Arial"/>
          <w:sz w:val="24"/>
          <w:szCs w:val="24"/>
        </w:rPr>
        <w:t xml:space="preserve">     </w:t>
      </w:r>
      <w:r w:rsidR="00D826D9">
        <w:rPr>
          <w:rFonts w:ascii="Arial" w:hAnsi="Arial" w:cs="Arial"/>
          <w:sz w:val="24"/>
          <w:szCs w:val="24"/>
        </w:rPr>
        <w:t xml:space="preserve">                                Д. Г. Пискаревская</w:t>
      </w:r>
      <w:r w:rsidRPr="00D826D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826D9">
        <w:rPr>
          <w:rFonts w:ascii="Arial" w:hAnsi="Arial" w:cs="Arial"/>
          <w:sz w:val="24"/>
          <w:szCs w:val="24"/>
        </w:rPr>
        <w:t xml:space="preserve">                             </w:t>
      </w:r>
    </w:p>
    <w:p w:rsidR="00301A4F" w:rsidRPr="00D826D9" w:rsidRDefault="00301A4F">
      <w:pPr>
        <w:rPr>
          <w:rFonts w:ascii="Arial" w:hAnsi="Arial" w:cs="Arial"/>
          <w:sz w:val="24"/>
          <w:szCs w:val="24"/>
        </w:rPr>
      </w:pPr>
    </w:p>
    <w:p w:rsidR="00301A4F" w:rsidRPr="00D826D9" w:rsidRDefault="00DB7991">
      <w:pPr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br w:type="page"/>
      </w:r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01A4F" w:rsidRPr="00D826D9" w:rsidRDefault="00D826D9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DB7991" w:rsidRPr="00D826D9">
        <w:rPr>
          <w:rFonts w:ascii="Arial" w:hAnsi="Arial" w:cs="Arial"/>
          <w:sz w:val="24"/>
          <w:szCs w:val="24"/>
        </w:rPr>
        <w:t xml:space="preserve">дминистрации Сысоевского сельского </w:t>
      </w:r>
    </w:p>
    <w:p w:rsidR="00301A4F" w:rsidRDefault="00D826D9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от 14.05.2024 г. N 41</w:t>
      </w:r>
    </w:p>
    <w:p w:rsidR="00BF10AF" w:rsidRPr="00D826D9" w:rsidRDefault="00BF10AF" w:rsidP="00BF10A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01A4F" w:rsidRPr="00D826D9" w:rsidRDefault="00DB7991" w:rsidP="00D82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ПЕРЕЧЕНЬ МЕРОПРИЯТИЙ, В ЦЕЛЯХ СОФИНАНСИРОВАНИЯ КОТОРЫХ</w:t>
      </w:r>
    </w:p>
    <w:p w:rsidR="00301A4F" w:rsidRDefault="00DB7991" w:rsidP="00D82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26D9">
        <w:rPr>
          <w:rFonts w:ascii="Arial" w:hAnsi="Arial" w:cs="Arial"/>
          <w:b/>
          <w:sz w:val="24"/>
          <w:szCs w:val="24"/>
        </w:rPr>
        <w:t>ПРЕДОСТАВЛЯЮТСЯ МЕЖБЮДЖЕТНЫЕ ТРАНСФЕРТЫ НА СОДЕРЖАНИЕ ОБЪЕКТОВ</w:t>
      </w:r>
      <w:r w:rsidR="00D826D9">
        <w:rPr>
          <w:rFonts w:ascii="Arial" w:hAnsi="Arial" w:cs="Arial"/>
          <w:b/>
          <w:sz w:val="24"/>
          <w:szCs w:val="24"/>
        </w:rPr>
        <w:t xml:space="preserve"> </w:t>
      </w:r>
      <w:r w:rsidRPr="00D826D9">
        <w:rPr>
          <w:rFonts w:ascii="Arial" w:hAnsi="Arial" w:cs="Arial"/>
          <w:b/>
          <w:sz w:val="24"/>
          <w:szCs w:val="24"/>
        </w:rPr>
        <w:t>БЛАГОУСТРОЙСТВА</w:t>
      </w:r>
    </w:p>
    <w:p w:rsidR="00BF10AF" w:rsidRPr="00D826D9" w:rsidRDefault="00BF10AF" w:rsidP="00D82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1A4F" w:rsidRPr="00D826D9" w:rsidRDefault="00DB7991" w:rsidP="00BF10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Приобретение основных средств (садово-парковый инвентарь, средства малой механизации 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территорий);приобретение расходных и строительных материалов;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л</w:t>
      </w:r>
      <w:r w:rsidR="00D826D9">
        <w:rPr>
          <w:rFonts w:ascii="Arial" w:hAnsi="Arial" w:cs="Arial"/>
          <w:sz w:val="24"/>
          <w:szCs w:val="24"/>
        </w:rPr>
        <w:t>изинговые платежи по договорам,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предусматривающим лизинг техники, приобретаемой в целях содержания объектов благоустройства;</w:t>
      </w:r>
      <w:r w:rsidR="00D826D9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водопроводов);проведение дезинсекционных мероприятий;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оплата за холодное водоснабжение, электроэнергию, используемые для полива, освещения общественных территорий, фонтанов;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мусора);содержание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оборудования);текущий ремонт и уход за ограждениями, включая парапеты (парковые зоны, спортивные и детские площадки);содержание и ремонт систем видеонаблюдения и наружного освещения;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содержание и ремонт световых фигур и элементов вечерней уличной иллюминации;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 xml:space="preserve">озеленение (в том числе приобретение удобрений, семян и посадочного материала);содержание и ремонт фонтанов. </w:t>
      </w:r>
    </w:p>
    <w:p w:rsidR="00D826D9" w:rsidRDefault="00D826D9" w:rsidP="00BF10AF">
      <w:pPr>
        <w:jc w:val="both"/>
        <w:rPr>
          <w:rFonts w:ascii="Arial" w:hAnsi="Arial" w:cs="Arial"/>
          <w:sz w:val="24"/>
          <w:szCs w:val="24"/>
        </w:rPr>
      </w:pPr>
    </w:p>
    <w:p w:rsidR="00301A4F" w:rsidRPr="00D826D9" w:rsidRDefault="00DB7991">
      <w:pPr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Глава Сысоевского сельского</w:t>
      </w:r>
      <w:r w:rsidR="00D826D9">
        <w:rPr>
          <w:rFonts w:ascii="Arial" w:hAnsi="Arial" w:cs="Arial"/>
          <w:sz w:val="24"/>
          <w:szCs w:val="24"/>
        </w:rPr>
        <w:t xml:space="preserve"> п</w:t>
      </w:r>
      <w:r w:rsidRPr="00D826D9">
        <w:rPr>
          <w:rFonts w:ascii="Arial" w:hAnsi="Arial" w:cs="Arial"/>
          <w:sz w:val="24"/>
          <w:szCs w:val="24"/>
        </w:rPr>
        <w:t xml:space="preserve">оселения     </w:t>
      </w:r>
      <w:r w:rsidR="00BF10AF">
        <w:rPr>
          <w:rFonts w:ascii="Arial" w:hAnsi="Arial" w:cs="Arial"/>
          <w:sz w:val="24"/>
          <w:szCs w:val="24"/>
        </w:rPr>
        <w:t xml:space="preserve">                                 Д. Г. Пискаревская</w:t>
      </w:r>
      <w:r w:rsidRPr="00D826D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826D9">
        <w:rPr>
          <w:rFonts w:ascii="Arial" w:hAnsi="Arial" w:cs="Arial"/>
          <w:sz w:val="24"/>
          <w:szCs w:val="24"/>
        </w:rPr>
        <w:t xml:space="preserve">                           </w:t>
      </w:r>
    </w:p>
    <w:p w:rsidR="00301A4F" w:rsidRPr="00D826D9" w:rsidRDefault="00301A4F">
      <w:pPr>
        <w:rPr>
          <w:rFonts w:ascii="Arial" w:hAnsi="Arial" w:cs="Arial"/>
          <w:sz w:val="24"/>
          <w:szCs w:val="24"/>
        </w:rPr>
      </w:pPr>
    </w:p>
    <w:p w:rsidR="00301A4F" w:rsidRPr="00D826D9" w:rsidRDefault="00DB7991">
      <w:pPr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01A4F" w:rsidRPr="00D826D9" w:rsidRDefault="00DB7991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01A4F" w:rsidRPr="00D826D9" w:rsidRDefault="00DB7991" w:rsidP="00BF10AF">
      <w:pPr>
        <w:wordWrap w:val="0"/>
        <w:spacing w:after="0"/>
        <w:jc w:val="right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301A4F" w:rsidRPr="00D826D9" w:rsidRDefault="00BF10AF" w:rsidP="00BF10A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14.05.2024 г. N 41</w:t>
      </w:r>
    </w:p>
    <w:p w:rsidR="00301A4F" w:rsidRPr="00D826D9" w:rsidRDefault="00301A4F">
      <w:pPr>
        <w:jc w:val="center"/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jc w:val="center"/>
        <w:rPr>
          <w:rFonts w:ascii="Arial" w:hAnsi="Arial" w:cs="Arial"/>
          <w:sz w:val="24"/>
          <w:szCs w:val="24"/>
        </w:rPr>
      </w:pPr>
    </w:p>
    <w:p w:rsidR="00301A4F" w:rsidRPr="00D826D9" w:rsidRDefault="00DB7991" w:rsidP="00BF1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АДРЕСНЫЙ ПЕРЕЧЕНЬ</w:t>
      </w:r>
    </w:p>
    <w:p w:rsidR="00301A4F" w:rsidRPr="00D826D9" w:rsidRDefault="00DB7991" w:rsidP="00BF1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26D9">
        <w:rPr>
          <w:rFonts w:ascii="Arial" w:hAnsi="Arial" w:cs="Arial"/>
          <w:sz w:val="24"/>
          <w:szCs w:val="24"/>
        </w:rPr>
        <w:t>общественных территорий Сысоевского сельского поселения, подлежащих содержанию</w:t>
      </w:r>
      <w:r w:rsidR="00BF10AF">
        <w:rPr>
          <w:rFonts w:ascii="Arial" w:hAnsi="Arial" w:cs="Arial"/>
          <w:sz w:val="24"/>
          <w:szCs w:val="24"/>
        </w:rPr>
        <w:t xml:space="preserve"> </w:t>
      </w:r>
      <w:r w:rsidRPr="00D826D9">
        <w:rPr>
          <w:rFonts w:ascii="Arial" w:hAnsi="Arial" w:cs="Arial"/>
          <w:sz w:val="24"/>
          <w:szCs w:val="24"/>
        </w:rPr>
        <w:t>объектов благоустройства в 2024 году, за счет средств субсидии из областного бюджета.</w:t>
      </w:r>
    </w:p>
    <w:p w:rsidR="00301A4F" w:rsidRPr="00D826D9" w:rsidRDefault="00301A4F">
      <w:pPr>
        <w:jc w:val="center"/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252"/>
        <w:gridCol w:w="5312"/>
      </w:tblGrid>
      <w:tr w:rsidR="00301A4F" w:rsidRPr="00D826D9">
        <w:trPr>
          <w:trHeight w:val="952"/>
        </w:trPr>
        <w:tc>
          <w:tcPr>
            <w:tcW w:w="834" w:type="dxa"/>
          </w:tcPr>
          <w:p w:rsidR="00301A4F" w:rsidRPr="00D826D9" w:rsidRDefault="00DB7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56" w:type="dxa"/>
          </w:tcPr>
          <w:p w:rsidR="00301A4F" w:rsidRPr="00D826D9" w:rsidRDefault="00DB7991">
            <w:pPr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066" w:type="dxa"/>
          </w:tcPr>
          <w:p w:rsidR="00301A4F" w:rsidRPr="00D826D9" w:rsidRDefault="00DB7991">
            <w:pPr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Адрес (наименование территории)</w:t>
            </w:r>
          </w:p>
        </w:tc>
      </w:tr>
      <w:tr w:rsidR="00301A4F" w:rsidRPr="00D826D9">
        <w:trPr>
          <w:trHeight w:val="952"/>
        </w:trPr>
        <w:tc>
          <w:tcPr>
            <w:tcW w:w="834" w:type="dxa"/>
          </w:tcPr>
          <w:p w:rsidR="00301A4F" w:rsidRPr="00D826D9" w:rsidRDefault="00DB7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301A4F" w:rsidRPr="00D826D9" w:rsidRDefault="00DB7991">
            <w:pPr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Парк Победы</w:t>
            </w:r>
          </w:p>
        </w:tc>
        <w:tc>
          <w:tcPr>
            <w:tcW w:w="6066" w:type="dxa"/>
          </w:tcPr>
          <w:p w:rsidR="00301A4F" w:rsidRPr="00D826D9" w:rsidRDefault="00DB7991">
            <w:pPr>
              <w:rPr>
                <w:rFonts w:ascii="Arial" w:hAnsi="Arial" w:cs="Arial"/>
                <w:sz w:val="24"/>
                <w:szCs w:val="24"/>
              </w:rPr>
            </w:pPr>
            <w:r w:rsidRPr="00D826D9">
              <w:rPr>
                <w:rFonts w:ascii="Arial" w:hAnsi="Arial" w:cs="Arial"/>
                <w:sz w:val="24"/>
                <w:szCs w:val="24"/>
              </w:rPr>
              <w:t>Волгоградская область, Суровикинский район, х.Сысоевский, ул.Победы, 1</w:t>
            </w:r>
          </w:p>
        </w:tc>
      </w:tr>
    </w:tbl>
    <w:p w:rsidR="00301A4F" w:rsidRPr="00D826D9" w:rsidRDefault="00301A4F">
      <w:pPr>
        <w:rPr>
          <w:rFonts w:ascii="Arial" w:hAnsi="Arial" w:cs="Arial"/>
          <w:sz w:val="24"/>
          <w:szCs w:val="24"/>
        </w:rPr>
      </w:pPr>
    </w:p>
    <w:p w:rsidR="00301A4F" w:rsidRPr="00D826D9" w:rsidRDefault="00301A4F">
      <w:pPr>
        <w:rPr>
          <w:rFonts w:ascii="Arial" w:hAnsi="Arial" w:cs="Arial"/>
          <w:sz w:val="24"/>
          <w:szCs w:val="24"/>
        </w:rPr>
      </w:pPr>
    </w:p>
    <w:p w:rsidR="00301A4F" w:rsidRPr="00D826D9" w:rsidRDefault="00BF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Сысоевского сельского поселения                                 Д. Г. Пискаревская</w:t>
      </w:r>
    </w:p>
    <w:sectPr w:rsidR="00301A4F" w:rsidRPr="00D8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38" w:rsidRDefault="009C0138">
      <w:pPr>
        <w:spacing w:line="240" w:lineRule="auto"/>
      </w:pPr>
      <w:r>
        <w:separator/>
      </w:r>
    </w:p>
  </w:endnote>
  <w:endnote w:type="continuationSeparator" w:id="0">
    <w:p w:rsidR="009C0138" w:rsidRDefault="009C0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38" w:rsidRDefault="009C0138">
      <w:pPr>
        <w:spacing w:after="0"/>
      </w:pPr>
      <w:r>
        <w:separator/>
      </w:r>
    </w:p>
  </w:footnote>
  <w:footnote w:type="continuationSeparator" w:id="0">
    <w:p w:rsidR="009C0138" w:rsidRDefault="009C01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BF256D"/>
    <w:multiLevelType w:val="singleLevel"/>
    <w:tmpl w:val="F7BF256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369A359"/>
    <w:multiLevelType w:val="singleLevel"/>
    <w:tmpl w:val="5369A359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72F15502"/>
    <w:multiLevelType w:val="singleLevel"/>
    <w:tmpl w:val="72F15502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DE"/>
    <w:rsid w:val="0000506D"/>
    <w:rsid w:val="00010551"/>
    <w:rsid w:val="00035ABB"/>
    <w:rsid w:val="0003642F"/>
    <w:rsid w:val="000864D6"/>
    <w:rsid w:val="000B7988"/>
    <w:rsid w:val="00136E2F"/>
    <w:rsid w:val="001A6CDA"/>
    <w:rsid w:val="00204EAD"/>
    <w:rsid w:val="00206FA1"/>
    <w:rsid w:val="00252877"/>
    <w:rsid w:val="00301A4F"/>
    <w:rsid w:val="00305472"/>
    <w:rsid w:val="003635AE"/>
    <w:rsid w:val="003C0187"/>
    <w:rsid w:val="003D7D5A"/>
    <w:rsid w:val="003F5901"/>
    <w:rsid w:val="00431ED7"/>
    <w:rsid w:val="00463953"/>
    <w:rsid w:val="004732E4"/>
    <w:rsid w:val="004D13A4"/>
    <w:rsid w:val="0053721E"/>
    <w:rsid w:val="00590B4A"/>
    <w:rsid w:val="005B022C"/>
    <w:rsid w:val="005B6A57"/>
    <w:rsid w:val="005C642B"/>
    <w:rsid w:val="00680CB2"/>
    <w:rsid w:val="00704A61"/>
    <w:rsid w:val="007E5073"/>
    <w:rsid w:val="008912D7"/>
    <w:rsid w:val="008E5999"/>
    <w:rsid w:val="00984D54"/>
    <w:rsid w:val="009C0138"/>
    <w:rsid w:val="009F5D18"/>
    <w:rsid w:val="00A1045B"/>
    <w:rsid w:val="00A238CF"/>
    <w:rsid w:val="00A2424F"/>
    <w:rsid w:val="00A333D8"/>
    <w:rsid w:val="00A61C7C"/>
    <w:rsid w:val="00A65820"/>
    <w:rsid w:val="00AC3CD6"/>
    <w:rsid w:val="00B659D0"/>
    <w:rsid w:val="00BB73DE"/>
    <w:rsid w:val="00BC1B2D"/>
    <w:rsid w:val="00BD03FD"/>
    <w:rsid w:val="00BE4874"/>
    <w:rsid w:val="00BF10AF"/>
    <w:rsid w:val="00C106A9"/>
    <w:rsid w:val="00C35961"/>
    <w:rsid w:val="00C64665"/>
    <w:rsid w:val="00D02273"/>
    <w:rsid w:val="00D07085"/>
    <w:rsid w:val="00D248F5"/>
    <w:rsid w:val="00D62F18"/>
    <w:rsid w:val="00D74D71"/>
    <w:rsid w:val="00D826D9"/>
    <w:rsid w:val="00D82F3A"/>
    <w:rsid w:val="00D850F6"/>
    <w:rsid w:val="00DB7991"/>
    <w:rsid w:val="00DF255A"/>
    <w:rsid w:val="00DF3252"/>
    <w:rsid w:val="00E01B17"/>
    <w:rsid w:val="00E31CC9"/>
    <w:rsid w:val="00E74A48"/>
    <w:rsid w:val="00EC7AFB"/>
    <w:rsid w:val="00F31BC3"/>
    <w:rsid w:val="00F637F7"/>
    <w:rsid w:val="1424321C"/>
    <w:rsid w:val="242D7C55"/>
    <w:rsid w:val="2646015D"/>
    <w:rsid w:val="48A82188"/>
    <w:rsid w:val="6F7A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2E0"/>
  <w15:docId w15:val="{7D99AEC2-B385-43B8-9FA7-DC7B51B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</cp:lastModifiedBy>
  <cp:revision>3</cp:revision>
  <cp:lastPrinted>2024-05-03T08:03:00Z</cp:lastPrinted>
  <dcterms:created xsi:type="dcterms:W3CDTF">2024-05-15T11:16:00Z</dcterms:created>
  <dcterms:modified xsi:type="dcterms:W3CDTF">2024-05-15T11:35:00Z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62FC738F2B634B1C9E4023ED213BF2C4_13</vt:lpwstr>
  </property>
</Properties>
</file>