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13" w:rsidRPr="00382F30" w:rsidRDefault="009617B3">
      <w:pPr>
        <w:pStyle w:val="ConsPlusNormal"/>
        <w:jc w:val="center"/>
        <w:rPr>
          <w:b/>
        </w:rPr>
      </w:pPr>
      <w:r w:rsidRPr="00382F30">
        <w:rPr>
          <w:b/>
        </w:rPr>
        <w:t xml:space="preserve">АДМИНИСТРАЦИЯ </w:t>
      </w:r>
    </w:p>
    <w:p w:rsidR="00211F13" w:rsidRPr="00382F30" w:rsidRDefault="00382F30">
      <w:pPr>
        <w:pStyle w:val="ConsPlusNormal"/>
        <w:jc w:val="center"/>
        <w:rPr>
          <w:b/>
        </w:rPr>
      </w:pPr>
      <w:r w:rsidRPr="00382F30">
        <w:rPr>
          <w:b/>
        </w:rPr>
        <w:t>СЫСОЕВСКОГО</w:t>
      </w:r>
      <w:r w:rsidR="009617B3" w:rsidRPr="00382F30">
        <w:rPr>
          <w:b/>
        </w:rPr>
        <w:t xml:space="preserve"> СЕЛЬСКОГО ПОСЕЛЕНИЯ</w:t>
      </w:r>
    </w:p>
    <w:p w:rsidR="00211F13" w:rsidRPr="00382F30" w:rsidRDefault="00382F30">
      <w:pPr>
        <w:pStyle w:val="ConsPlusNormal"/>
        <w:jc w:val="center"/>
        <w:rPr>
          <w:b/>
        </w:rPr>
      </w:pPr>
      <w:r w:rsidRPr="00382F30">
        <w:rPr>
          <w:b/>
        </w:rPr>
        <w:t>СУРОВИКИНСКОГО</w:t>
      </w:r>
      <w:r w:rsidR="009617B3" w:rsidRPr="00382F30">
        <w:rPr>
          <w:b/>
        </w:rPr>
        <w:t xml:space="preserve"> МУНИЦИПАЛЬНОГО РАЙОНА</w:t>
      </w:r>
    </w:p>
    <w:p w:rsidR="00211F13" w:rsidRPr="00382F30" w:rsidRDefault="009617B3">
      <w:pPr>
        <w:pStyle w:val="ConsPlusNormal"/>
        <w:jc w:val="center"/>
        <w:rPr>
          <w:b/>
        </w:rPr>
      </w:pPr>
      <w:r w:rsidRPr="00382F30">
        <w:rPr>
          <w:b/>
        </w:rPr>
        <w:t xml:space="preserve">ВОЛГОГРАДСКОЙ ОБЛАСТИ </w:t>
      </w:r>
    </w:p>
    <w:p w:rsidR="00211F13" w:rsidRPr="00382F30" w:rsidRDefault="00211F13">
      <w:pPr>
        <w:pStyle w:val="ConsPlusNormal"/>
        <w:ind w:firstLine="540"/>
        <w:jc w:val="both"/>
        <w:rPr>
          <w:b/>
        </w:rPr>
      </w:pPr>
    </w:p>
    <w:p w:rsidR="00211F13" w:rsidRDefault="009617B3">
      <w:pPr>
        <w:pStyle w:val="ConsPlusNormal"/>
        <w:jc w:val="center"/>
      </w:pPr>
      <w:r>
        <w:t>ПОСТАНОВЛЕНИЕ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710DA">
      <w:pPr>
        <w:pStyle w:val="ConsPlusNormal"/>
        <w:jc w:val="both"/>
      </w:pPr>
      <w:r>
        <w:t>от 01.11.</w:t>
      </w:r>
      <w:r w:rsidR="009617B3">
        <w:t xml:space="preserve">2023 г.                                                                                                                    </w:t>
      </w:r>
      <w:r>
        <w:t xml:space="preserve">  № 53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jc w:val="center"/>
      </w:pPr>
      <w:r>
        <w:t xml:space="preserve">Об утверждении </w:t>
      </w:r>
      <w:proofErr w:type="gramStart"/>
      <w:r>
        <w:t>Регламента реализации полномочий администратора доходов бюджета</w:t>
      </w:r>
      <w:proofErr w:type="gramEnd"/>
      <w:r>
        <w:t xml:space="preserve"> </w:t>
      </w:r>
      <w:r w:rsidR="00382F30">
        <w:t>Сысоевского</w:t>
      </w:r>
      <w:r>
        <w:t xml:space="preserve"> сельского поселения </w:t>
      </w:r>
      <w:r w:rsidR="00382F30">
        <w:t>Суровикинского</w:t>
      </w:r>
      <w:r>
        <w:t xml:space="preserve"> муниципального района Волгоградской области по взысканию дебиторской задолженности по платежам в бюджет, пеням и штрафам по ним</w:t>
      </w:r>
    </w:p>
    <w:p w:rsidR="00211F13" w:rsidRDefault="00211F13">
      <w:pPr>
        <w:pStyle w:val="ConsPlusNormal"/>
        <w:jc w:val="both"/>
      </w:pPr>
    </w:p>
    <w:p w:rsidR="00211F13" w:rsidRDefault="009617B3">
      <w:pPr>
        <w:pStyle w:val="ConsPlusNormal"/>
        <w:ind w:firstLine="540"/>
        <w:jc w:val="both"/>
      </w:pPr>
      <w: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г. № 172н «Об утверждении общих требованиях к регламенту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по взысканию дебиторской задолженности по платежам в бюджет, пеням и штрафам по ним», администрация </w:t>
      </w:r>
      <w:r w:rsidR="00382F30">
        <w:t>Сысоевского</w:t>
      </w:r>
      <w:r>
        <w:t xml:space="preserve"> сельского поселения </w:t>
      </w:r>
    </w:p>
    <w:p w:rsidR="00211F13" w:rsidRDefault="009617B3">
      <w:pPr>
        <w:pStyle w:val="ConsPlusNormal"/>
        <w:ind w:firstLine="540"/>
        <w:jc w:val="both"/>
      </w:pPr>
      <w:r>
        <w:t>постановляет:</w:t>
      </w:r>
    </w:p>
    <w:p w:rsidR="00211F13" w:rsidRDefault="009617B3">
      <w:pPr>
        <w:pStyle w:val="ConsPlusNormal"/>
        <w:ind w:firstLine="540"/>
        <w:jc w:val="both"/>
      </w:pPr>
      <w:r>
        <w:t xml:space="preserve">1. Утвердить прилагаемый Регламент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</w:t>
      </w:r>
      <w:r w:rsidR="00382F30">
        <w:t>Сысоевского</w:t>
      </w:r>
      <w:r>
        <w:t xml:space="preserve"> сельского поселения </w:t>
      </w:r>
      <w:r w:rsidR="00382F30">
        <w:t>Суровикинского</w:t>
      </w:r>
      <w:r>
        <w:t xml:space="preserve"> муниципального района Волгоградской области по взысканию дебиторской задолженности по платежам в бюджет, пеням и штрафам по ним.</w:t>
      </w:r>
    </w:p>
    <w:p w:rsidR="00211F13" w:rsidRDefault="009617B3">
      <w:pPr>
        <w:pStyle w:val="ConsPlusNormal"/>
        <w:ind w:firstLine="540"/>
        <w:jc w:val="both"/>
      </w:pPr>
      <w:r>
        <w:t xml:space="preserve">2. Настоящее постановление подлежит официальному </w:t>
      </w:r>
      <w:r w:rsidR="00382F30">
        <w:t>опубликовани</w:t>
      </w:r>
      <w:proofErr w:type="gramStart"/>
      <w:r w:rsidR="00382F30">
        <w:t>ю</w:t>
      </w:r>
      <w:r>
        <w:t>(</w:t>
      </w:r>
      <w:proofErr w:type="gramEnd"/>
      <w:r>
        <w:t>обнародованию) в установленном порядке.</w:t>
      </w:r>
    </w:p>
    <w:p w:rsidR="00211F13" w:rsidRDefault="00211F13">
      <w:pPr>
        <w:pStyle w:val="ConsPlusNormal"/>
        <w:ind w:firstLine="540"/>
        <w:jc w:val="both"/>
      </w:pP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jc w:val="both"/>
      </w:pPr>
      <w:r>
        <w:t xml:space="preserve">Глава </w:t>
      </w:r>
      <w:r w:rsidR="00382F30">
        <w:t xml:space="preserve">Сысоевского </w:t>
      </w:r>
      <w:r>
        <w:t xml:space="preserve">сельского поселения                                              </w:t>
      </w:r>
      <w:r w:rsidR="00382F30">
        <w:t>Д.Г.Пискаревская.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pageBreakBefore/>
        <w:jc w:val="right"/>
      </w:pPr>
      <w:r>
        <w:lastRenderedPageBreak/>
        <w:t>Утвержден</w:t>
      </w:r>
    </w:p>
    <w:p w:rsidR="00211F13" w:rsidRDefault="009617B3">
      <w:pPr>
        <w:pStyle w:val="ConsPlusNormal"/>
        <w:jc w:val="right"/>
      </w:pPr>
      <w:r>
        <w:t>постановлением администрации</w:t>
      </w:r>
    </w:p>
    <w:p w:rsidR="00211F13" w:rsidRDefault="00382F30">
      <w:pPr>
        <w:pStyle w:val="ConsPlusNormal"/>
        <w:jc w:val="right"/>
      </w:pPr>
      <w:r>
        <w:t>Сысоевского</w:t>
      </w:r>
      <w:r w:rsidR="009617B3">
        <w:t xml:space="preserve"> сельского поселения</w:t>
      </w:r>
    </w:p>
    <w:p w:rsidR="00211F13" w:rsidRDefault="009617B3">
      <w:pPr>
        <w:pStyle w:val="ConsPlusNormal"/>
        <w:jc w:val="right"/>
      </w:pPr>
      <w:r>
        <w:t xml:space="preserve">от </w:t>
      </w:r>
      <w:r w:rsidR="00070122">
        <w:t>01</w:t>
      </w:r>
      <w:r>
        <w:t>.</w:t>
      </w:r>
      <w:r w:rsidR="00070122">
        <w:t>11</w:t>
      </w:r>
      <w:r>
        <w:t>.2023 г. №</w:t>
      </w:r>
      <w:r w:rsidR="00070122">
        <w:t xml:space="preserve">53 </w:t>
      </w:r>
    </w:p>
    <w:p w:rsidR="00211F13" w:rsidRDefault="00211F13">
      <w:pPr>
        <w:pStyle w:val="ConsPlusNormal"/>
        <w:jc w:val="center"/>
      </w:pPr>
    </w:p>
    <w:p w:rsidR="00211F13" w:rsidRDefault="009617B3">
      <w:pPr>
        <w:pStyle w:val="ConsPlusNormal"/>
        <w:jc w:val="center"/>
      </w:pPr>
      <w:r>
        <w:t>Регламент</w:t>
      </w:r>
      <w:bookmarkStart w:id="0" w:name="_GoBack"/>
      <w:bookmarkEnd w:id="0"/>
    </w:p>
    <w:p w:rsidR="00211F13" w:rsidRDefault="009617B3">
      <w:pPr>
        <w:pStyle w:val="ConsPlusNormal"/>
        <w:jc w:val="center"/>
      </w:pPr>
      <w:r>
        <w:t xml:space="preserve">реализации полномочий администратора доходов бюджета </w:t>
      </w:r>
      <w:r w:rsidR="00382F30">
        <w:t>Сысоевского</w:t>
      </w:r>
      <w:r>
        <w:t xml:space="preserve"> сельского поселения </w:t>
      </w:r>
      <w:r w:rsidR="00382F30">
        <w:t>Суровикинского</w:t>
      </w:r>
      <w:r>
        <w:t xml:space="preserve"> муниципального района Волгоградской области по взысканию дебиторской задолженности по платежам в бюджет, пеням и штрафам по ним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numPr>
          <w:ilvl w:val="0"/>
          <w:numId w:val="1"/>
        </w:numPr>
        <w:jc w:val="center"/>
      </w:pPr>
      <w:r>
        <w:t>Общие положения</w:t>
      </w:r>
    </w:p>
    <w:p w:rsidR="00211F13" w:rsidRDefault="00211F13">
      <w:pPr>
        <w:pStyle w:val="ConsPlusNormal"/>
        <w:ind w:left="720"/>
      </w:pPr>
    </w:p>
    <w:p w:rsidR="00211F13" w:rsidRDefault="009617B3">
      <w:pPr>
        <w:pStyle w:val="ConsPlusNormal"/>
        <w:ind w:firstLine="540"/>
        <w:jc w:val="both"/>
      </w:pPr>
      <w:r>
        <w:t xml:space="preserve">Настоящий регламент устанавливает порядок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382F30">
        <w:t>Сысоевского</w:t>
      </w:r>
      <w:r>
        <w:t xml:space="preserve"> сельского поселения </w:t>
      </w:r>
      <w:r w:rsidR="00382F30">
        <w:t>Суровикинского</w:t>
      </w:r>
      <w:r>
        <w:t xml:space="preserve"> муниципального района Волгоградской области (далее соответственно - регламент, дебиторская задолженность по доходам, местный бюджет).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jc w:val="center"/>
      </w:pPr>
      <w: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ind w:firstLine="540"/>
        <w:jc w:val="both"/>
      </w:pPr>
      <w:r>
        <w:t>2.1. Исполнитель, ответственный за работу с дебиторской задолженностью по платежам в бюджет, пеням и штрафам по ним (далее - исполнитель)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211F13" w:rsidRDefault="009617B3">
      <w:pPr>
        <w:pStyle w:val="ConsPlusNormal"/>
        <w:ind w:firstLine="540"/>
        <w:jc w:val="both"/>
      </w:pPr>
      <w:r>
        <w:t>2.1.1. контролирует правильность исчисления, полноту и своевременность осуществления платежей в местный бюджет, пеней и штрафов по ним, по закрепленным источникам доходов местного бюджета, как за администратором доходов местного бюджета, в том числе контролирует:</w:t>
      </w:r>
    </w:p>
    <w:p w:rsidR="00211F13" w:rsidRDefault="009617B3">
      <w:pPr>
        <w:pStyle w:val="ConsPlusNormal"/>
        <w:ind w:firstLine="540"/>
        <w:jc w:val="both"/>
      </w:pPr>
      <w:r>
        <w:t>фактическое зачисление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211F13" w:rsidRDefault="009617B3">
      <w:pPr>
        <w:pStyle w:val="ConsPlusNormal"/>
        <w:ind w:firstLine="540"/>
        <w:jc w:val="both"/>
      </w:pPr>
      <w:r>
        <w:t xml:space="preserve">погашение (квитированием) начислений соответствующих платежей, являющихся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г.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местного бюджета, информация, необходимая для </w:t>
      </w:r>
      <w:proofErr w:type="gramStart"/>
      <w:r>
        <w:t>уплаты</w:t>
      </w:r>
      <w:proofErr w:type="gramEnd"/>
      <w: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211F13" w:rsidRDefault="009617B3">
      <w:pPr>
        <w:pStyle w:val="ConsPlusNormal"/>
        <w:ind w:firstLine="540"/>
        <w:jc w:val="both"/>
      </w:pPr>
      <w:proofErr w:type="gramStart"/>
      <w:r>
        <w:t xml:space="preserve">исполнение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начисление процентов за предоставленную отсрочку или рассрочку и пени (штрафы) за </w:t>
      </w:r>
      <w:r>
        <w:lastRenderedPageBreak/>
        <w:t>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211F13" w:rsidRDefault="009617B3">
      <w:pPr>
        <w:pStyle w:val="ConsPlusNormal"/>
        <w:ind w:firstLine="540"/>
        <w:jc w:val="both"/>
      </w:pPr>
      <w:r>
        <w:t>своевременное начисление неустойки (штрафов, пени);</w:t>
      </w:r>
    </w:p>
    <w:p w:rsidR="00211F13" w:rsidRDefault="009617B3">
      <w:pPr>
        <w:pStyle w:val="ConsPlusNormal"/>
        <w:ind w:firstLine="540"/>
        <w:jc w:val="both"/>
      </w:pPr>
      <w: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211F13" w:rsidRDefault="009617B3">
      <w:pPr>
        <w:pStyle w:val="ConsPlusNormal"/>
        <w:ind w:firstLine="540"/>
        <w:jc w:val="both"/>
      </w:pPr>
      <w:r>
        <w:t>2.1.2.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211F13" w:rsidRDefault="009617B3">
      <w:pPr>
        <w:pStyle w:val="ConsPlusNormal"/>
        <w:ind w:firstLine="540"/>
        <w:jc w:val="both"/>
      </w:pPr>
      <w: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211F13" w:rsidRDefault="009617B3">
      <w:pPr>
        <w:pStyle w:val="ConsPlusNormal"/>
        <w:ind w:firstLine="540"/>
        <w:jc w:val="both"/>
      </w:pPr>
      <w:r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211F13" w:rsidRDefault="009617B3">
      <w:pPr>
        <w:pStyle w:val="ConsPlusNormal"/>
        <w:ind w:firstLine="540"/>
        <w:jc w:val="both"/>
      </w:pPr>
      <w:r>
        <w:t>наличия сведений о возбуждении в отношении должника дела о банкротстве;</w:t>
      </w:r>
    </w:p>
    <w:p w:rsidR="00211F13" w:rsidRDefault="009617B3">
      <w:pPr>
        <w:pStyle w:val="ConsPlusNormal"/>
        <w:ind w:firstLine="540"/>
        <w:jc w:val="both"/>
      </w:pPr>
      <w:r>
        <w:t>2.1.4.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jc w:val="center"/>
      </w:pPr>
      <w:r>
        <w:t>3. Мероприятия по урегулированию дебиторской задолженности по доходам в досудебном порядке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ind w:firstLine="540"/>
        <w:jc w:val="both"/>
      </w:pPr>
      <w: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11F13" w:rsidRDefault="009617B3">
      <w:pPr>
        <w:pStyle w:val="ConsPlusNormal"/>
        <w:ind w:firstLine="540"/>
        <w:jc w:val="both"/>
      </w:pPr>
      <w:r>
        <w:t>3.1.1.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11F13" w:rsidRDefault="009617B3">
      <w:pPr>
        <w:pStyle w:val="ConsPlusNormal"/>
        <w:ind w:firstLine="540"/>
        <w:jc w:val="both"/>
      </w:pPr>
      <w:r>
        <w:t>3.1.2. направление претензии должнику о погашении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случаях,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211F13" w:rsidRDefault="009617B3">
      <w:pPr>
        <w:pStyle w:val="ConsPlusNormal"/>
        <w:ind w:firstLine="540"/>
        <w:jc w:val="both"/>
      </w:pPr>
      <w: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11F13" w:rsidRDefault="009617B3">
      <w:pPr>
        <w:pStyle w:val="ConsPlusNormal"/>
        <w:ind w:firstLine="540"/>
        <w:jc w:val="both"/>
      </w:pPr>
      <w:r>
        <w:t>3.1.4. направление, в случае возникновения процедуры банкротства должника, требований по денежным обязательствам в порядке, в сроки в случаях, предусмотренных законодательством Российской Федерации о банкротстве.</w:t>
      </w:r>
    </w:p>
    <w:p w:rsidR="00211F13" w:rsidRDefault="009617B3">
      <w:pPr>
        <w:pStyle w:val="ConsPlusNormal"/>
        <w:ind w:firstLine="540"/>
        <w:jc w:val="both"/>
      </w:pPr>
      <w:r>
        <w:t>3.2. Исполнитель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>
        <w:t>дств с з</w:t>
      </w:r>
      <w:proofErr w:type="gramEnd"/>
      <w:r>
        <w:t>адолженностью, в срок не позднее 30 календарных дней с момента образования просроченной дебиторской задолженности:</w:t>
      </w:r>
    </w:p>
    <w:p w:rsidR="00211F13" w:rsidRDefault="009617B3">
      <w:pPr>
        <w:pStyle w:val="ConsPlusNormal"/>
        <w:ind w:firstLine="540"/>
        <w:jc w:val="both"/>
      </w:pPr>
      <w:r>
        <w:t>1) производит расчет задолженности по пеням и штрафам;</w:t>
      </w:r>
    </w:p>
    <w:p w:rsidR="00211F13" w:rsidRDefault="009617B3">
      <w:pPr>
        <w:pStyle w:val="ConsPlusNormal"/>
        <w:ind w:firstLine="540"/>
        <w:jc w:val="both"/>
      </w:pPr>
      <w:r>
        <w:t>2) направляет должнику требование (претензия) о погашении задолженности в пятнадцатидневный срок с приложением расчета задолженности по пеням и штрафам.</w:t>
      </w:r>
    </w:p>
    <w:p w:rsidR="00211F13" w:rsidRDefault="009617B3">
      <w:pPr>
        <w:pStyle w:val="ConsPlusNormal"/>
        <w:ind w:firstLine="540"/>
        <w:jc w:val="both"/>
      </w:pPr>
      <w:r>
        <w:lastRenderedPageBreak/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211F13" w:rsidRDefault="009617B3">
      <w:pPr>
        <w:pStyle w:val="ConsPlusNormal"/>
        <w:ind w:firstLine="540"/>
        <w:jc w:val="both"/>
      </w:pPr>
      <w:r>
        <w:t>3.4. При добровольном исполнении обязатель</w:t>
      </w:r>
      <w:proofErr w:type="gramStart"/>
      <w:r>
        <w:t>ств в ср</w:t>
      </w:r>
      <w:proofErr w:type="gramEnd"/>
      <w:r>
        <w:t>ок, указанный в требовании (претензии), претензионная работа в отношении должника прекращается.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jc w:val="center"/>
      </w:pPr>
      <w:r>
        <w:t>4. Мероприятия по принудительному взысканию дебиторской задолженности по доходам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ind w:firstLine="540"/>
        <w:jc w:val="both"/>
      </w:pPr>
      <w:r>
        <w:t>4.1. При отсутствии добровольного исполнения требования (претензии) должником в установленный для погашения задолженности срок, взыскание дебиторская задолженность производится в судебном порядке.</w:t>
      </w:r>
    </w:p>
    <w:p w:rsidR="00211F13" w:rsidRDefault="009617B3">
      <w:pPr>
        <w:pStyle w:val="ConsPlusNormal"/>
        <w:ind w:firstLine="540"/>
        <w:jc w:val="both"/>
      </w:pPr>
      <w:r>
        <w:t xml:space="preserve">4.2. </w:t>
      </w:r>
      <w:proofErr w:type="gramStart"/>
      <w: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211F13" w:rsidRDefault="009617B3">
      <w:pPr>
        <w:pStyle w:val="ConsPlusNormal"/>
        <w:ind w:firstLine="540"/>
        <w:jc w:val="both"/>
      </w:pPr>
      <w:r>
        <w:t>4.3.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pStyle w:val="ConsPlusNormal"/>
        <w:jc w:val="center"/>
      </w:pPr>
      <w:r>
        <w:t>5. Мероприятия по наблюдению (в том числе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211F13" w:rsidRDefault="00211F13">
      <w:pPr>
        <w:pStyle w:val="ConsPlusNormal"/>
        <w:ind w:firstLine="540"/>
        <w:jc w:val="both"/>
      </w:pPr>
    </w:p>
    <w:p w:rsidR="00211F13" w:rsidRDefault="00961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исполнитель осуществляет (при необходимости) взаимодействие со службой судебных приставов, в части наблюдения за платежеспособностью должника, а также проводит мониторинг эффективности взыскания просроченной дебиторской в рамках исполнительного производства.</w:t>
      </w:r>
    </w:p>
    <w:sectPr w:rsidR="0021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59" w:rsidRDefault="00C75C59">
      <w:pPr>
        <w:spacing w:after="0" w:line="240" w:lineRule="auto"/>
      </w:pPr>
      <w:r>
        <w:separator/>
      </w:r>
    </w:p>
  </w:endnote>
  <w:endnote w:type="continuationSeparator" w:id="0">
    <w:p w:rsidR="00C75C59" w:rsidRDefault="00C7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59" w:rsidRDefault="00C75C59">
      <w:pPr>
        <w:spacing w:after="0" w:line="240" w:lineRule="auto"/>
      </w:pPr>
      <w:r>
        <w:separator/>
      </w:r>
    </w:p>
  </w:footnote>
  <w:footnote w:type="continuationSeparator" w:id="0">
    <w:p w:rsidR="00C75C59" w:rsidRDefault="00C7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96E"/>
    <w:multiLevelType w:val="hybridMultilevel"/>
    <w:tmpl w:val="AAECBBDC"/>
    <w:lvl w:ilvl="0" w:tplc="5E960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C3080">
      <w:start w:val="1"/>
      <w:numFmt w:val="lowerLetter"/>
      <w:lvlText w:val="%2."/>
      <w:lvlJc w:val="left"/>
      <w:pPr>
        <w:ind w:left="1440" w:hanging="360"/>
      </w:pPr>
    </w:lvl>
    <w:lvl w:ilvl="2" w:tplc="FDE85956">
      <w:start w:val="1"/>
      <w:numFmt w:val="lowerRoman"/>
      <w:lvlText w:val="%3."/>
      <w:lvlJc w:val="right"/>
      <w:pPr>
        <w:ind w:left="2160" w:hanging="180"/>
      </w:pPr>
    </w:lvl>
    <w:lvl w:ilvl="3" w:tplc="9E12A210">
      <w:start w:val="1"/>
      <w:numFmt w:val="decimal"/>
      <w:lvlText w:val="%4."/>
      <w:lvlJc w:val="left"/>
      <w:pPr>
        <w:ind w:left="2880" w:hanging="360"/>
      </w:pPr>
    </w:lvl>
    <w:lvl w:ilvl="4" w:tplc="CCA8FA86">
      <w:start w:val="1"/>
      <w:numFmt w:val="lowerLetter"/>
      <w:lvlText w:val="%5."/>
      <w:lvlJc w:val="left"/>
      <w:pPr>
        <w:ind w:left="3600" w:hanging="360"/>
      </w:pPr>
    </w:lvl>
    <w:lvl w:ilvl="5" w:tplc="85324042">
      <w:start w:val="1"/>
      <w:numFmt w:val="lowerRoman"/>
      <w:lvlText w:val="%6."/>
      <w:lvlJc w:val="right"/>
      <w:pPr>
        <w:ind w:left="4320" w:hanging="180"/>
      </w:pPr>
    </w:lvl>
    <w:lvl w:ilvl="6" w:tplc="7598A4EC">
      <w:start w:val="1"/>
      <w:numFmt w:val="decimal"/>
      <w:lvlText w:val="%7."/>
      <w:lvlJc w:val="left"/>
      <w:pPr>
        <w:ind w:left="5040" w:hanging="360"/>
      </w:pPr>
    </w:lvl>
    <w:lvl w:ilvl="7" w:tplc="6DF26AB0">
      <w:start w:val="1"/>
      <w:numFmt w:val="lowerLetter"/>
      <w:lvlText w:val="%8."/>
      <w:lvlJc w:val="left"/>
      <w:pPr>
        <w:ind w:left="5760" w:hanging="360"/>
      </w:pPr>
    </w:lvl>
    <w:lvl w:ilvl="8" w:tplc="394ED4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13"/>
    <w:rsid w:val="000651BF"/>
    <w:rsid w:val="00070122"/>
    <w:rsid w:val="00211F13"/>
    <w:rsid w:val="00382F30"/>
    <w:rsid w:val="00491487"/>
    <w:rsid w:val="005D6E3E"/>
    <w:rsid w:val="009617B3"/>
    <w:rsid w:val="009710DA"/>
    <w:rsid w:val="00AB7F95"/>
    <w:rsid w:val="00C75C59"/>
    <w:rsid w:val="00C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4</cp:revision>
  <dcterms:created xsi:type="dcterms:W3CDTF">2023-11-30T07:35:00Z</dcterms:created>
  <dcterms:modified xsi:type="dcterms:W3CDTF">2023-12-06T12:47:00Z</dcterms:modified>
</cp:coreProperties>
</file>