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A9EF0">
      <w:pPr>
        <w:spacing w:after="0"/>
        <w:jc w:val="center"/>
        <w:rPr>
          <w:rFonts w:hint="default" w:ascii="Arial" w:hAnsi="Arial" w:cs="Arial"/>
          <w:b/>
          <w:sz w:val="24"/>
          <w:szCs w:val="24"/>
        </w:rPr>
      </w:pPr>
      <w:r>
        <w:rPr>
          <w:rFonts w:hint="default" w:ascii="Arial" w:hAnsi="Arial" w:cs="Arial"/>
          <w:b/>
          <w:sz w:val="24"/>
          <w:szCs w:val="24"/>
        </w:rPr>
        <w:t>АДМИНИСТРАЦИЯ  СЫСОЕВСКОГО  СЕЛЬСКОГО  ПОСЕЛЕНИЯ</w:t>
      </w:r>
    </w:p>
    <w:p w14:paraId="65A8FFD3">
      <w:pPr>
        <w:spacing w:after="0"/>
        <w:jc w:val="center"/>
        <w:rPr>
          <w:rFonts w:hint="default" w:ascii="Arial" w:hAnsi="Arial" w:cs="Arial"/>
          <w:b/>
          <w:sz w:val="24"/>
          <w:szCs w:val="24"/>
        </w:rPr>
      </w:pPr>
      <w:r>
        <w:rPr>
          <w:rFonts w:hint="default" w:ascii="Arial" w:hAnsi="Arial" w:cs="Arial"/>
          <w:b/>
          <w:sz w:val="24"/>
          <w:szCs w:val="24"/>
        </w:rPr>
        <w:t>СУРОВИКИНСКОГО  МУНИЦИПАЛЬНОГО РАЙОНА</w:t>
      </w:r>
    </w:p>
    <w:p w14:paraId="2236F332">
      <w:pPr>
        <w:spacing w:after="0"/>
        <w:jc w:val="center"/>
        <w:rPr>
          <w:rFonts w:hint="default" w:ascii="Arial" w:hAnsi="Arial" w:cs="Arial"/>
          <w:b/>
          <w:sz w:val="24"/>
          <w:szCs w:val="24"/>
        </w:rPr>
      </w:pPr>
      <w:r>
        <w:rPr>
          <w:rFonts w:hint="default" w:ascii="Arial" w:hAnsi="Arial" w:cs="Arial"/>
          <w:b/>
          <w:sz w:val="24"/>
          <w:szCs w:val="24"/>
        </w:rPr>
        <w:t>ВОЛГОГРАДСКОЙ  ОБЛАСТИ</w:t>
      </w:r>
    </w:p>
    <w:p w14:paraId="49AB5744">
      <w:pPr>
        <w:pBdr>
          <w:bottom w:val="single" w:color="auto" w:sz="12" w:space="1"/>
        </w:pBdr>
        <w:spacing w:after="0"/>
        <w:jc w:val="center"/>
        <w:rPr>
          <w:rFonts w:hint="default" w:ascii="Arial" w:hAnsi="Arial" w:cs="Arial"/>
          <w:b/>
          <w:sz w:val="24"/>
          <w:szCs w:val="24"/>
        </w:rPr>
      </w:pPr>
      <w:r>
        <w:rPr>
          <w:rFonts w:hint="default" w:ascii="Arial" w:hAnsi="Arial" w:cs="Arial"/>
          <w:b/>
          <w:sz w:val="24"/>
          <w:szCs w:val="24"/>
        </w:rPr>
        <w:t xml:space="preserve">ИНН 3430008180  КПП  343001001  ОГРН  </w:t>
      </w:r>
      <w:r>
        <w:rPr>
          <w:rStyle w:val="4"/>
          <w:rFonts w:hint="default" w:ascii="Arial" w:hAnsi="Arial" w:cs="Arial"/>
          <w:b/>
          <w:sz w:val="24"/>
          <w:szCs w:val="24"/>
        </w:rPr>
        <w:t>1053458084635</w:t>
      </w:r>
    </w:p>
    <w:p w14:paraId="147E4BD7">
      <w:pPr>
        <w:jc w:val="center"/>
        <w:rPr>
          <w:rFonts w:hint="default" w:ascii="Arial" w:hAnsi="Arial" w:cs="Arial"/>
          <w:sz w:val="24"/>
          <w:szCs w:val="24"/>
        </w:rPr>
      </w:pPr>
      <w:r>
        <w:rPr>
          <w:rFonts w:hint="default" w:ascii="Arial" w:hAnsi="Arial" w:cs="Arial"/>
          <w:sz w:val="24"/>
          <w:szCs w:val="24"/>
        </w:rPr>
        <w:t>404421</w:t>
      </w:r>
      <w:r>
        <w:rPr>
          <w:rFonts w:hint="default" w:ascii="Arial" w:hAnsi="Arial" w:cs="Arial"/>
          <w:sz w:val="24"/>
          <w:szCs w:val="24"/>
          <w:lang w:val="ru-RU"/>
        </w:rPr>
        <w:t>,</w:t>
      </w:r>
      <w:r>
        <w:rPr>
          <w:rFonts w:hint="default" w:ascii="Arial" w:hAnsi="Arial" w:cs="Arial"/>
          <w:sz w:val="24"/>
          <w:szCs w:val="24"/>
        </w:rPr>
        <w:t xml:space="preserve"> Волгоградская область, Суровикинский район, х.</w:t>
      </w:r>
      <w:r>
        <w:rPr>
          <w:rFonts w:hint="default" w:ascii="Arial" w:hAnsi="Arial" w:cs="Arial"/>
          <w:sz w:val="24"/>
          <w:szCs w:val="24"/>
          <w:lang w:val="ru-RU"/>
        </w:rPr>
        <w:t xml:space="preserve"> </w:t>
      </w:r>
      <w:r>
        <w:rPr>
          <w:rFonts w:hint="default" w:ascii="Arial" w:hAnsi="Arial" w:cs="Arial"/>
          <w:sz w:val="24"/>
          <w:szCs w:val="24"/>
        </w:rPr>
        <w:t>Сысоевский</w:t>
      </w:r>
    </w:p>
    <w:p w14:paraId="0A29A583">
      <w:pPr>
        <w:jc w:val="center"/>
        <w:rPr>
          <w:rFonts w:hint="default" w:ascii="Arial" w:hAnsi="Arial" w:cs="Arial"/>
          <w:sz w:val="24"/>
          <w:szCs w:val="24"/>
        </w:rPr>
      </w:pPr>
    </w:p>
    <w:p w14:paraId="3323EC42">
      <w:pPr>
        <w:jc w:val="center"/>
        <w:rPr>
          <w:rFonts w:hint="default" w:ascii="Arial" w:hAnsi="Arial" w:cs="Arial"/>
          <w:sz w:val="24"/>
          <w:szCs w:val="24"/>
        </w:rPr>
      </w:pPr>
    </w:p>
    <w:p w14:paraId="3455C7F2">
      <w:pPr>
        <w:jc w:val="center"/>
        <w:rPr>
          <w:rFonts w:hint="default" w:ascii="Arial" w:hAnsi="Arial" w:cs="Arial"/>
          <w:sz w:val="24"/>
          <w:szCs w:val="24"/>
        </w:rPr>
      </w:pPr>
    </w:p>
    <w:p w14:paraId="6485C48C">
      <w:pPr>
        <w:jc w:val="center"/>
        <w:rPr>
          <w:rFonts w:hint="default" w:ascii="Arial" w:hAnsi="Arial" w:cs="Arial"/>
          <w:sz w:val="24"/>
          <w:szCs w:val="24"/>
        </w:rPr>
      </w:pPr>
    </w:p>
    <w:p w14:paraId="32962035">
      <w:pPr>
        <w:jc w:val="center"/>
        <w:rPr>
          <w:rFonts w:hint="default" w:ascii="Arial" w:hAnsi="Arial" w:cs="Arial"/>
          <w:sz w:val="24"/>
          <w:szCs w:val="24"/>
        </w:rPr>
      </w:pPr>
    </w:p>
    <w:p w14:paraId="371E3D73">
      <w:pPr>
        <w:jc w:val="center"/>
        <w:rPr>
          <w:rFonts w:ascii="Arial" w:hAnsi="Arial" w:eastAsia="SimSun" w:cs="Arial"/>
          <w:b/>
          <w:bCs/>
          <w:i w:val="0"/>
          <w:iCs w:val="0"/>
          <w:caps w:val="0"/>
          <w:color w:val="2C2D2E"/>
          <w:spacing w:val="0"/>
          <w:sz w:val="22"/>
          <w:szCs w:val="22"/>
          <w:shd w:val="clear" w:fill="FFFFFF"/>
        </w:rPr>
      </w:pPr>
      <w:r>
        <w:rPr>
          <w:rFonts w:ascii="Arial" w:hAnsi="Arial" w:eastAsia="SimSun" w:cs="Arial"/>
          <w:b/>
          <w:bCs/>
          <w:i w:val="0"/>
          <w:iCs w:val="0"/>
          <w:caps w:val="0"/>
          <w:color w:val="2C2D2E"/>
          <w:spacing w:val="0"/>
          <w:sz w:val="22"/>
          <w:szCs w:val="22"/>
          <w:shd w:val="clear" w:fill="FFFFFF"/>
        </w:rPr>
        <w:t>О невостребованных земельных долях</w:t>
      </w:r>
    </w:p>
    <w:p w14:paraId="22077294">
      <w:pPr>
        <w:jc w:val="both"/>
      </w:pPr>
      <w:r>
        <w:rPr>
          <w:rFonts w:hint="default" w:ascii="Arial" w:hAnsi="Arial" w:eastAsia="SimSun" w:cs="Arial"/>
          <w:i w:val="0"/>
          <w:iCs w:val="0"/>
          <w:caps w:val="0"/>
          <w:color w:val="2C2D2E"/>
          <w:spacing w:val="0"/>
          <w:sz w:val="22"/>
          <w:szCs w:val="22"/>
          <w:shd w:val="clear" w:fill="FFFFFF"/>
        </w:rPr>
        <w:br w:type="textWrapping"/>
      </w:r>
      <w:r>
        <w:rPr>
          <w:rFonts w:hint="default" w:ascii="Arial" w:hAnsi="Arial" w:eastAsia="SimSun" w:cs="Arial"/>
          <w:i w:val="0"/>
          <w:iCs w:val="0"/>
          <w:caps w:val="0"/>
          <w:color w:val="2C2D2E"/>
          <w:spacing w:val="0"/>
          <w:sz w:val="22"/>
          <w:szCs w:val="22"/>
          <w:shd w:val="clear" w:fill="FFFFFF"/>
        </w:rPr>
        <w:t>Администрация Сысоевского сельского поселения Суровикинского муниципального района Волгоградской области в соответствии со ст.12.1 Федерального закона от 24.07.2002 № 101-ФЗ «Об обороте земель сельскохозяйственного назначения» сообщает, что на территории Сысоевского сельского поселения Суровикинского муниципального района по состоянию на 01.01.2025 года имеются 29 земельных долей (769,07 га) из земель сельскохозяйственного назначения бывших КСП «Дербеновский» и КСП «Красная Звезда», которые в установленном законом порядке могут быть признаны невостребованными.</w:t>
      </w:r>
      <w:r>
        <w:rPr>
          <w:rFonts w:hint="default" w:ascii="Arial" w:hAnsi="Arial" w:eastAsia="SimSun" w:cs="Arial"/>
          <w:i w:val="0"/>
          <w:iCs w:val="0"/>
          <w:caps w:val="0"/>
          <w:color w:val="2C2D2E"/>
          <w:spacing w:val="0"/>
          <w:sz w:val="22"/>
          <w:szCs w:val="22"/>
          <w:shd w:val="clear" w:fill="FFFFFF"/>
        </w:rPr>
        <w:br w:type="textWrapping"/>
      </w:r>
      <w:r>
        <w:rPr>
          <w:rFonts w:hint="default" w:ascii="Arial" w:hAnsi="Arial" w:eastAsia="SimSun" w:cs="Arial"/>
          <w:i w:val="0"/>
          <w:iCs w:val="0"/>
          <w:caps w:val="0"/>
          <w:color w:val="2C2D2E"/>
          <w:spacing w:val="0"/>
          <w:sz w:val="22"/>
          <w:szCs w:val="22"/>
          <w:shd w:val="clear" w:fill="FFFFFF"/>
        </w:rPr>
        <w:t>По уточнению информации о невостребованных земельных долях необходимо обращаться в администрацию Сысоевского сельского поселения Суровикинского муниципального района по адресу: х.Сысоевский, ул.Победы, 1 или по телефонам: 8(84473)9-82-36, 9-66-97</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E25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4">
    <w:name w:val="copy_target"/>
    <w:basedOn w:val="2"/>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2025-05-21T11:58:27Z</dcterms:created>
  <dc:creator>PC</dc:creator>
  <cp:lastModifiedBy>Валентина Порошина</cp:lastModifiedBy>
  <dcterms:modified xsi:type="dcterms:W3CDTF">2025-05-21T12:00:01Z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57150FDA41A148C0B4F30C0695E5BDC4_12</vt:lpwstr>
  </property>
</Properties>
</file>