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79" w:rsidRDefault="00A821E1" w:rsidP="00631E17">
      <w:pPr>
        <w:pageBreakBefore/>
        <w:jc w:val="right"/>
        <w:rPr>
          <w:rStyle w:val="a4"/>
          <w:b w:val="0"/>
        </w:rPr>
      </w:pPr>
      <w:bookmarkStart w:id="0" w:name="_GoBack"/>
      <w:bookmarkEnd w:id="0"/>
      <w:r>
        <w:rPr>
          <w:rStyle w:val="a4"/>
          <w:b w:val="0"/>
          <w:sz w:val="24"/>
          <w:szCs w:val="24"/>
        </w:rPr>
        <w:t xml:space="preserve">              </w:t>
      </w:r>
      <w:r w:rsidR="001576CB">
        <w:rPr>
          <w:rStyle w:val="a4"/>
          <w:b w:val="0"/>
          <w:sz w:val="24"/>
          <w:szCs w:val="24"/>
        </w:rPr>
        <w:t>Приложение 7 к Решению Совета депутатов</w:t>
      </w:r>
      <w:r w:rsidR="00743F06">
        <w:rPr>
          <w:rStyle w:val="a4"/>
          <w:b w:val="0"/>
          <w:sz w:val="24"/>
          <w:szCs w:val="24"/>
        </w:rPr>
        <w:t xml:space="preserve">    </w:t>
      </w:r>
    </w:p>
    <w:p w:rsidR="00974F79" w:rsidRDefault="00974F79" w:rsidP="00743F06">
      <w:pPr>
        <w:ind w:firstLine="720"/>
        <w:jc w:val="right"/>
        <w:rPr>
          <w:rStyle w:val="a4"/>
          <w:b w:val="0"/>
        </w:rPr>
      </w:pPr>
    </w:p>
    <w:p w:rsidR="00974F79" w:rsidRDefault="00AD6531" w:rsidP="00743F06">
      <w:pPr>
        <w:ind w:firstLine="720"/>
        <w:jc w:val="right"/>
        <w:rPr>
          <w:rStyle w:val="a4"/>
          <w:b w:val="0"/>
        </w:rPr>
      </w:pPr>
      <w:r>
        <w:rPr>
          <w:rStyle w:val="a4"/>
          <w:b w:val="0"/>
        </w:rPr>
        <w:t xml:space="preserve">Сысоевского </w:t>
      </w:r>
      <w:r w:rsidR="001576CB">
        <w:rPr>
          <w:rStyle w:val="a4"/>
          <w:b w:val="0"/>
        </w:rPr>
        <w:t>сельского поселения Суровикинского</w:t>
      </w:r>
    </w:p>
    <w:p w:rsidR="001576CB" w:rsidRDefault="001576CB" w:rsidP="00743F06">
      <w:pPr>
        <w:ind w:firstLine="720"/>
        <w:jc w:val="right"/>
        <w:rPr>
          <w:rStyle w:val="a4"/>
          <w:b w:val="0"/>
        </w:rPr>
      </w:pPr>
      <w:r>
        <w:rPr>
          <w:rStyle w:val="a4"/>
          <w:b w:val="0"/>
        </w:rPr>
        <w:t>муниципального района</w:t>
      </w:r>
    </w:p>
    <w:p w:rsidR="001576CB" w:rsidRDefault="001576CB" w:rsidP="00974F79">
      <w:pPr>
        <w:jc w:val="center"/>
        <w:rPr>
          <w:rStyle w:val="a4"/>
          <w:b w:val="0"/>
          <w:szCs w:val="28"/>
        </w:rPr>
      </w:pPr>
    </w:p>
    <w:p w:rsidR="00974F79" w:rsidRDefault="001576CB" w:rsidP="00974F79">
      <w:pPr>
        <w:jc w:val="center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Отчет</w:t>
      </w:r>
    </w:p>
    <w:p w:rsidR="00974F79" w:rsidRDefault="00974F79" w:rsidP="00974F79">
      <w:pPr>
        <w:jc w:val="center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доходов и расходов муниципального дорожного фонда</w:t>
      </w:r>
    </w:p>
    <w:p w:rsidR="00974F79" w:rsidRDefault="00AD6531" w:rsidP="00974F79">
      <w:pPr>
        <w:jc w:val="center"/>
        <w:rPr>
          <w:szCs w:val="28"/>
        </w:rPr>
      </w:pPr>
      <w:r>
        <w:rPr>
          <w:szCs w:val="28"/>
        </w:rPr>
        <w:t xml:space="preserve">Сысоевского </w:t>
      </w:r>
      <w:r w:rsidR="00974F79">
        <w:rPr>
          <w:szCs w:val="28"/>
        </w:rPr>
        <w:t>сельского поселения Суровикинского муниципального района</w:t>
      </w:r>
    </w:p>
    <w:p w:rsidR="00742E4D" w:rsidRDefault="007E066D" w:rsidP="00974F79">
      <w:pPr>
        <w:jc w:val="center"/>
      </w:pPr>
      <w:r>
        <w:rPr>
          <w:szCs w:val="28"/>
        </w:rPr>
        <w:t>20</w:t>
      </w:r>
      <w:r w:rsidR="004D6323">
        <w:rPr>
          <w:szCs w:val="28"/>
        </w:rPr>
        <w:t>24</w:t>
      </w:r>
      <w:r w:rsidR="00742E4D">
        <w:rPr>
          <w:szCs w:val="28"/>
        </w:rPr>
        <w:t>г.</w:t>
      </w:r>
    </w:p>
    <w:p w:rsidR="00974F79" w:rsidRDefault="00974F79" w:rsidP="00974F79">
      <w:pPr>
        <w:jc w:val="center"/>
        <w:rPr>
          <w:rStyle w:val="a4"/>
          <w:b w:val="0"/>
          <w:i/>
          <w:u w:val="single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6069"/>
        <w:gridCol w:w="1674"/>
        <w:gridCol w:w="2122"/>
      </w:tblGrid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6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  <w:p w:rsidR="006929F6" w:rsidRPr="00046A66" w:rsidRDefault="00046A66" w:rsidP="00046A6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,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046A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</w:tr>
      <w:tr w:rsidR="006929F6" w:rsidTr="004C3088">
        <w:trPr>
          <w:trHeight w:val="48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– всего: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5605,592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5629,85</w:t>
            </w:r>
          </w:p>
        </w:tc>
      </w:tr>
      <w:tr w:rsidR="006929F6" w:rsidTr="004C3088">
        <w:trPr>
          <w:trHeight w:val="45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Остаток средств фонда на 1 января очередного финансового года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 w:rsidP="003E75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281,062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51A" w:rsidRDefault="004D6323" w:rsidP="003E75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281,062</w:t>
            </w: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 w:rsidP="00FA37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Средства бюджета </w:t>
            </w:r>
            <w:r w:rsidR="00FA37D0">
              <w:rPr>
                <w:szCs w:val="28"/>
                <w:lang w:eastAsia="en-US"/>
              </w:rPr>
              <w:t>Сысоевского</w:t>
            </w:r>
            <w:r>
              <w:rPr>
                <w:szCs w:val="28"/>
                <w:lang w:eastAsia="en-US"/>
              </w:rPr>
              <w:t xml:space="preserve"> сельского поселения Суровикинского муниципального района</w:t>
            </w:r>
            <w:r>
              <w:rPr>
                <w:lang w:eastAsia="en-US"/>
              </w:rPr>
              <w:t xml:space="preserve"> в размере прогнозируемых поступлений от: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BF6F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Другие источники, определенные НПА о создании дорожного фонда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доходов от уплаты акцизов</w:t>
            </w:r>
            <w:r w:rsidR="00FA37D0">
              <w:rPr>
                <w:lang w:eastAsia="en-US"/>
              </w:rPr>
              <w:t xml:space="preserve"> автомобильный бензин, </w:t>
            </w:r>
            <w:r>
              <w:rPr>
                <w:lang w:eastAsia="en-US"/>
              </w:rPr>
              <w:t xml:space="preserve"> дизельное топливо,</w:t>
            </w:r>
            <w:r w:rsidR="00FA37D0">
              <w:rPr>
                <w:lang w:eastAsia="en-US"/>
              </w:rPr>
              <w:t xml:space="preserve"> моторные масла,</w:t>
            </w:r>
            <w:r>
              <w:rPr>
                <w:lang w:eastAsia="en-US"/>
              </w:rPr>
              <w:t xml:space="preserve"> </w:t>
            </w:r>
            <w:r w:rsidR="0090646C">
              <w:rPr>
                <w:lang w:eastAsia="en-US"/>
              </w:rPr>
              <w:t>производимые на территории Российской Федерации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5024,53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5048,784</w:t>
            </w: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доходов от использования имущества, входящего в состав автомобильных дорог общего пользования местного значения;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передачи в аренду земельных участков, расположенных в полосе отвода автомобильных дорог</w:t>
            </w:r>
            <w:r>
              <w:rPr>
                <w:rStyle w:val="apple-converted-space"/>
                <w:szCs w:val="28"/>
                <w:lang w:eastAsia="en-US"/>
              </w:rPr>
              <w:t xml:space="preserve"> общего </w:t>
            </w:r>
            <w:r>
              <w:rPr>
                <w:szCs w:val="28"/>
                <w:lang w:eastAsia="en-US"/>
              </w:rPr>
              <w:t>пользования местного значения;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денежных средств, поступающих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по соглашениям</w:t>
            </w:r>
            <w:r>
              <w:rPr>
                <w:rStyle w:val="apple-converted-space"/>
                <w:szCs w:val="28"/>
                <w:lang w:eastAsia="en-US"/>
              </w:rPr>
              <w:t> </w:t>
            </w:r>
            <w:r>
              <w:rPr>
                <w:szCs w:val="28"/>
                <w:lang w:eastAsia="en-US"/>
              </w:rPr>
              <w:t>об установлении 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за</w:t>
            </w:r>
            <w:r>
              <w:rPr>
                <w:rStyle w:val="apple-converted-space"/>
                <w:szCs w:val="28"/>
                <w:lang w:eastAsia="en-US"/>
              </w:rPr>
              <w:t> </w:t>
            </w:r>
            <w:r>
              <w:rPr>
                <w:szCs w:val="28"/>
                <w:lang w:eastAsia="en-US"/>
              </w:rPr>
              <w:t>оказание услуг по присоединению объектов дорожного сервиса к автомобильным дорогам общего пользования местного значения;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Субсидий из областного бюджета на формирование муниципального дорожного фонда Лысовского сельского поселения Суровикинского муниципального района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Иных поступлений, не противоречащих законодательству Российской Федерации и Волгоградской области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– всего: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 w:rsidP="00620F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5605,592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5926CF" w:rsidP="00620F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5388,72</w:t>
            </w:r>
          </w:p>
        </w:tc>
      </w:tr>
      <w:tr w:rsidR="006929F6" w:rsidTr="00FC0228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 w:rsidP="00F847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5296,214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4D63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5079,341</w:t>
            </w: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проектирование, строительство (реконструкция) и капитальный ремонт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проектно-изыскательских работ в области дорожной деятельности;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F847D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="006929F6">
              <w:rPr>
                <w:szCs w:val="28"/>
                <w:lang w:eastAsia="en-US"/>
              </w:rPr>
              <w:t>риобретение</w:t>
            </w:r>
            <w:r>
              <w:rPr>
                <w:szCs w:val="28"/>
                <w:lang w:eastAsia="en-US"/>
              </w:rPr>
              <w:t xml:space="preserve"> и содержание</w:t>
            </w:r>
            <w:r w:rsidR="006929F6">
              <w:rPr>
                <w:szCs w:val="28"/>
                <w:lang w:eastAsia="en-US"/>
              </w:rPr>
              <w:t xml:space="preserve"> </w:t>
            </w:r>
            <w:proofErr w:type="spellStart"/>
            <w:r w:rsidR="006929F6">
              <w:rPr>
                <w:szCs w:val="28"/>
                <w:lang w:eastAsia="en-US"/>
              </w:rPr>
              <w:t>дорожно</w:t>
            </w:r>
            <w:proofErr w:type="spellEnd"/>
            <w:r w:rsidR="006929F6">
              <w:rPr>
                <w:szCs w:val="28"/>
                <w:lang w:eastAsia="en-US"/>
              </w:rPr>
              <w:t>–строительной техники, необходимой для осуществления дорожной деятельности;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F847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592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300,00</w:t>
            </w: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создание резерва средств муниципального дорожного фонда;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</w:tr>
      <w:tr w:rsidR="006929F6" w:rsidTr="006929F6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е)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Pr="00205B17" w:rsidRDefault="006929F6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реализация прочих мероприятий, необходимых для развития и функционирования сети автомобильных дорог общего пользования местного значения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592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9,378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592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9,378</w:t>
            </w:r>
          </w:p>
        </w:tc>
      </w:tr>
      <w:tr w:rsidR="006929F6" w:rsidTr="00FA77AD">
        <w:trPr>
          <w:trHeight w:val="3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6929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F6" w:rsidRDefault="006929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5926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5605,592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F6" w:rsidRDefault="00567A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5388,72</w:t>
            </w:r>
          </w:p>
        </w:tc>
      </w:tr>
      <w:tr w:rsidR="00FA77AD" w:rsidTr="00FA77AD">
        <w:trPr>
          <w:trHeight w:val="3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AD" w:rsidRDefault="00FA77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7AD" w:rsidRDefault="00FA77AD" w:rsidP="00FC02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Остаток  на 01.01.202</w:t>
            </w:r>
            <w:r w:rsidR="005926CF">
              <w:rPr>
                <w:lang w:eastAsia="en-US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AD" w:rsidRDefault="00FA77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7AD" w:rsidRDefault="00567A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241,13</w:t>
            </w:r>
          </w:p>
        </w:tc>
      </w:tr>
    </w:tbl>
    <w:p w:rsidR="00974F79" w:rsidRDefault="00974F79" w:rsidP="00974F79"/>
    <w:p w:rsidR="00974F79" w:rsidRDefault="00974F79" w:rsidP="00974F79">
      <w:pPr>
        <w:jc w:val="right"/>
      </w:pPr>
      <w:r>
        <w:t>_________________________</w:t>
      </w:r>
    </w:p>
    <w:p w:rsidR="00974F79" w:rsidRDefault="00974F79" w:rsidP="00974F79"/>
    <w:p w:rsidR="00EF055C" w:rsidRDefault="00EF055C"/>
    <w:sectPr w:rsidR="00EF055C" w:rsidSect="00FE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E3"/>
    <w:rsid w:val="00017318"/>
    <w:rsid w:val="000204AD"/>
    <w:rsid w:val="00046A66"/>
    <w:rsid w:val="00080A2E"/>
    <w:rsid w:val="000835A7"/>
    <w:rsid w:val="000A1768"/>
    <w:rsid w:val="001576CB"/>
    <w:rsid w:val="001C2BA7"/>
    <w:rsid w:val="00205B17"/>
    <w:rsid w:val="00276F5C"/>
    <w:rsid w:val="00324775"/>
    <w:rsid w:val="003701DF"/>
    <w:rsid w:val="0037251B"/>
    <w:rsid w:val="003B6412"/>
    <w:rsid w:val="003E751A"/>
    <w:rsid w:val="004346CE"/>
    <w:rsid w:val="0043739B"/>
    <w:rsid w:val="00481257"/>
    <w:rsid w:val="00490F2F"/>
    <w:rsid w:val="004C3088"/>
    <w:rsid w:val="004D6323"/>
    <w:rsid w:val="004E3656"/>
    <w:rsid w:val="004E5FFB"/>
    <w:rsid w:val="00567AA7"/>
    <w:rsid w:val="005926CF"/>
    <w:rsid w:val="005C155D"/>
    <w:rsid w:val="00620FCE"/>
    <w:rsid w:val="00631E17"/>
    <w:rsid w:val="006929F6"/>
    <w:rsid w:val="00695687"/>
    <w:rsid w:val="006C6180"/>
    <w:rsid w:val="006F576C"/>
    <w:rsid w:val="006F7775"/>
    <w:rsid w:val="00742E4D"/>
    <w:rsid w:val="00743F06"/>
    <w:rsid w:val="00764B5B"/>
    <w:rsid w:val="007962E7"/>
    <w:rsid w:val="007E066D"/>
    <w:rsid w:val="00802D0C"/>
    <w:rsid w:val="00807358"/>
    <w:rsid w:val="00830E2E"/>
    <w:rsid w:val="00851A72"/>
    <w:rsid w:val="00856356"/>
    <w:rsid w:val="00890061"/>
    <w:rsid w:val="0090399A"/>
    <w:rsid w:val="0090646C"/>
    <w:rsid w:val="00907C3E"/>
    <w:rsid w:val="00974F79"/>
    <w:rsid w:val="009C301D"/>
    <w:rsid w:val="009C4488"/>
    <w:rsid w:val="009C66F6"/>
    <w:rsid w:val="00A0356D"/>
    <w:rsid w:val="00A43A94"/>
    <w:rsid w:val="00A552E7"/>
    <w:rsid w:val="00A821E1"/>
    <w:rsid w:val="00A901D4"/>
    <w:rsid w:val="00AD6531"/>
    <w:rsid w:val="00B76318"/>
    <w:rsid w:val="00BB7522"/>
    <w:rsid w:val="00BD271D"/>
    <w:rsid w:val="00BD40F4"/>
    <w:rsid w:val="00BF6FAD"/>
    <w:rsid w:val="00C7552E"/>
    <w:rsid w:val="00CF21B6"/>
    <w:rsid w:val="00D44395"/>
    <w:rsid w:val="00E5124E"/>
    <w:rsid w:val="00EA3F49"/>
    <w:rsid w:val="00EF055C"/>
    <w:rsid w:val="00EF1EF3"/>
    <w:rsid w:val="00F0422E"/>
    <w:rsid w:val="00F1614F"/>
    <w:rsid w:val="00F26DCF"/>
    <w:rsid w:val="00F50FE3"/>
    <w:rsid w:val="00F847DC"/>
    <w:rsid w:val="00FA37D0"/>
    <w:rsid w:val="00FA77AD"/>
    <w:rsid w:val="00FC0228"/>
    <w:rsid w:val="00FE1FAF"/>
    <w:rsid w:val="00FE3F0A"/>
    <w:rsid w:val="00FF4061"/>
    <w:rsid w:val="00FF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BDA6-81DF-471D-97E2-2D3D30A4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F7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Цветовое выделение"/>
    <w:uiPriority w:val="99"/>
    <w:rsid w:val="00974F7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974F79"/>
    <w:rPr>
      <w:b/>
      <w:bCs/>
      <w:color w:val="106BBE"/>
      <w:sz w:val="26"/>
      <w:szCs w:val="26"/>
    </w:rPr>
  </w:style>
  <w:style w:type="character" w:customStyle="1" w:styleId="apple-converted-space">
    <w:name w:val="apple-converted-space"/>
    <w:basedOn w:val="a0"/>
    <w:rsid w:val="00974F79"/>
  </w:style>
  <w:style w:type="paragraph" w:styleId="a6">
    <w:name w:val="Balloon Text"/>
    <w:basedOn w:val="a"/>
    <w:link w:val="a7"/>
    <w:uiPriority w:val="99"/>
    <w:semiHidden/>
    <w:unhideWhenUsed/>
    <w:rsid w:val="00743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F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D0E1-D752-4190-B158-A2E6C52B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cp:lastPrinted>2025-06-24T11:14:00Z</cp:lastPrinted>
  <dcterms:created xsi:type="dcterms:W3CDTF">2025-06-24T11:15:00Z</dcterms:created>
  <dcterms:modified xsi:type="dcterms:W3CDTF">2025-06-24T11:15:00Z</dcterms:modified>
</cp:coreProperties>
</file>