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1331">
      <w:pPr>
        <w:jc w:val="center"/>
        <w:rPr>
          <w:rFonts w:ascii="Arial" w:hAnsi="Arial" w:cs="Arial"/>
          <w:b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715010</wp:posOffset>
            </wp:positionV>
            <wp:extent cx="5855335" cy="635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6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АДМИНИСТРАЦИЯ СЫСОЕВСКОГО СЕЛЬСКОГО ПОСЕЛЕНИЯ СУРОВИКИНСКОГО МУНИЦИПАЛЬНОГО РАЙОНА ВОЛГОГРАДСКОЙ ОБЛАСТИ</w:t>
      </w:r>
    </w:p>
    <w:p w14:paraId="4A22900C">
      <w:pPr>
        <w:jc w:val="center"/>
        <w:rPr>
          <w:b/>
          <w:i/>
          <w:sz w:val="28"/>
          <w:szCs w:val="28"/>
          <w:u w:val="single"/>
        </w:rPr>
      </w:pPr>
    </w:p>
    <w:p w14:paraId="652C1A6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ПОСТАНОВЛЕНИЕ</w:t>
      </w:r>
    </w:p>
    <w:p w14:paraId="403D098C">
      <w:pPr>
        <w:rPr>
          <w:sz w:val="24"/>
          <w:szCs w:val="24"/>
        </w:rPr>
      </w:pPr>
    </w:p>
    <w:p w14:paraId="3BFD31B1">
      <w:pPr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>от 01 апреля 2025г</w:t>
      </w:r>
      <w:r>
        <w:rPr>
          <w:color w:val="000000"/>
          <w:spacing w:val="7"/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№</w:t>
      </w:r>
      <w:r>
        <w:rPr>
          <w:color w:val="000000"/>
          <w:spacing w:val="7"/>
          <w:sz w:val="24"/>
          <w:szCs w:val="24"/>
        </w:rPr>
        <w:t xml:space="preserve"> 21 </w:t>
      </w:r>
    </w:p>
    <w:p w14:paraId="6B1D814E">
      <w:pPr>
        <w:rPr>
          <w:color w:val="000000"/>
          <w:spacing w:val="7"/>
          <w:sz w:val="24"/>
          <w:szCs w:val="24"/>
        </w:rPr>
      </w:pPr>
    </w:p>
    <w:p w14:paraId="3CBD85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постановление  Сысоевского сельского поселения Суровикинского муниципального района Волгоградской области </w:t>
      </w:r>
      <w:r>
        <w:rPr>
          <w:b/>
          <w:spacing w:val="-4"/>
          <w:sz w:val="24"/>
          <w:szCs w:val="24"/>
        </w:rPr>
        <w:t>от 16 мая 2023 г. №26 «Об утверждении административного регламента предоставления муниципальной услуги «</w:t>
      </w:r>
      <w:r>
        <w:rPr>
          <w:b/>
          <w:sz w:val="24"/>
          <w:szCs w:val="24"/>
        </w:rPr>
        <w:t>Принятие решения о проведении аукциона на право заключения договора аренды земельных участков, находящихся в муниципальной собственности Сысоевского сельского поселения Суровикинского муниципального района Волгоградской области</w:t>
      </w:r>
      <w:r>
        <w:rPr>
          <w:b/>
          <w:color w:val="000000"/>
          <w:sz w:val="24"/>
          <w:szCs w:val="24"/>
        </w:rPr>
        <w:t>»</w:t>
      </w:r>
    </w:p>
    <w:p w14:paraId="4E24B393">
      <w:pPr>
        <w:ind w:firstLine="851"/>
        <w:jc w:val="both"/>
        <w:rPr>
          <w:sz w:val="24"/>
          <w:szCs w:val="24"/>
        </w:rPr>
      </w:pPr>
    </w:p>
    <w:p w14:paraId="06F506F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  Федеральным  законом  от 28.12.2024  № 538-ФЗ «О внесении изменений в Земельный кодекс  Российской Федерации и статью 3 Федерального закона «О внесении изменений в Земельный кодекс Российской Федерации и признании утратившим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Федерации», администрация Сысоевского сельского поселения Суровикинского муниципального района Волгоградской области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pacing w:val="30"/>
          <w:sz w:val="24"/>
          <w:szCs w:val="24"/>
        </w:rPr>
        <w:t>постановляет</w:t>
      </w:r>
      <w:r>
        <w:rPr>
          <w:sz w:val="24"/>
          <w:szCs w:val="24"/>
        </w:rPr>
        <w:t>:</w:t>
      </w:r>
    </w:p>
    <w:p w14:paraId="58B208B6">
      <w:pPr>
        <w:ind w:firstLine="851"/>
        <w:jc w:val="both"/>
        <w:rPr>
          <w:sz w:val="24"/>
          <w:szCs w:val="24"/>
        </w:rPr>
      </w:pPr>
    </w:p>
    <w:p w14:paraId="0CBFF641">
      <w:pPr>
        <w:widowControl w:val="0"/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 административный  регламент   предоставления муниципальной услуги  «Принятие решения о проведении аукциона на право заключения договора аренды   земельных участков, находящихся в муниципальной собственности Сысоевского сельского поселения Суровикинского муниципального района Волгоградской области» от 16.05.2023 №26</w:t>
      </w:r>
      <w:r>
        <w:rPr>
          <w:spacing w:val="-4"/>
          <w:sz w:val="24"/>
          <w:szCs w:val="24"/>
        </w:rPr>
        <w:t>,</w:t>
      </w:r>
      <w:r>
        <w:rPr>
          <w:sz w:val="24"/>
          <w:szCs w:val="24"/>
        </w:rPr>
        <w:t xml:space="preserve">  следующие изменения:</w:t>
      </w:r>
    </w:p>
    <w:p w14:paraId="1E3CB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Пункт 2.4 изложить в новой редакции :</w:t>
      </w:r>
    </w:p>
    <w:p w14:paraId="0BEA3C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«2.4.Срок предоставления муниципальной услуги.</w:t>
      </w:r>
    </w:p>
    <w:p w14:paraId="7CF8354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2.4.1. Решение уполномоченного органа об утверждении схемы расположения земельного участка или решение об отказе в ее утверждении принимается в срок не более тридцати дней со дня поступления соответствующего заявления.</w:t>
      </w:r>
    </w:p>
    <w:p w14:paraId="58A3A35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участка.</w:t>
      </w:r>
    </w:p>
    <w:p w14:paraId="6420F1B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2.4.2. Решение о проведении аукциона либо решение об отказе в проведении аукциона принимается в срок не более тридцати дней со дня поступления соответствующего заявления»</w:t>
      </w:r>
    </w:p>
    <w:p w14:paraId="265784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Подпункт 3.4.10 изложить в новой редакции:</w:t>
      </w:r>
    </w:p>
    <w:p w14:paraId="46A257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«3.4.10. Максимальный срок исполнения административной процедуры – 30 рабочих дня со дня получения всех документов (информации), необходимых для рассмотрения заявления об утверждении схемы расположения земельного участка».</w:t>
      </w:r>
    </w:p>
    <w:p w14:paraId="29F33436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14:paraId="5144363C">
      <w:pPr>
        <w:rPr>
          <w:sz w:val="24"/>
          <w:szCs w:val="24"/>
        </w:rPr>
      </w:pPr>
    </w:p>
    <w:p w14:paraId="41C3BDA9">
      <w:pPr>
        <w:rPr>
          <w:sz w:val="24"/>
          <w:szCs w:val="24"/>
        </w:rPr>
      </w:pPr>
      <w:r>
        <w:rPr>
          <w:sz w:val="24"/>
          <w:szCs w:val="24"/>
        </w:rPr>
        <w:t xml:space="preserve">Глава Сысоевского сельского поселения         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                                            </w:t>
      </w:r>
      <w:bookmarkStart w:id="0" w:name="_GoBack"/>
      <w:bookmarkEnd w:id="0"/>
      <w:r>
        <w:rPr>
          <w:sz w:val="24"/>
          <w:szCs w:val="24"/>
        </w:rPr>
        <w:t>Д.Г.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Пискаревская                                                                             </w:t>
      </w:r>
    </w:p>
    <w:p w14:paraId="15D929A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4E"/>
    <w:rsid w:val="004A4B48"/>
    <w:rsid w:val="009C38BA"/>
    <w:rsid w:val="00A47D2B"/>
    <w:rsid w:val="00AF1EDB"/>
    <w:rsid w:val="00E52180"/>
    <w:rsid w:val="00EB014E"/>
    <w:rsid w:val="00EC299B"/>
    <w:rsid w:val="56A5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Cel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2504</Characters>
  <Lines>20</Lines>
  <Paragraphs>5</Paragraphs>
  <TotalTime>46</TotalTime>
  <ScaleCrop>false</ScaleCrop>
  <LinksUpToDate>false</LinksUpToDate>
  <CharactersWithSpaces>2938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2025-04-03T05:07:00Z</dcterms:created>
  <dc:creator>пк</dc:creator>
  <cp:lastModifiedBy>Валентина Порошина</cp:lastModifiedBy>
  <cp:lastPrinted>2025-04-03T06:03:42Z</cp:lastPrinted>
  <dcterms:modified xsi:type="dcterms:W3CDTF">2025-04-03T06:03:47Z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975F7E108F694E3FA1E0A92B87A631EE_12</vt:lpwstr>
  </property>
</Properties>
</file>